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42" w:rsidRDefault="00FF54DC" w:rsidP="00FF54DC">
      <w:pPr>
        <w:pStyle w:val="Heading1"/>
        <w:jc w:val="center"/>
      </w:pPr>
      <w:bookmarkStart w:id="0" w:name="_GoBack"/>
      <w:bookmarkEnd w:id="0"/>
      <w:r>
        <w:t>Private Water Drinking Water Safety Plan</w:t>
      </w:r>
    </w:p>
    <w:p w:rsidR="00FF54DC" w:rsidRDefault="00FF54DC" w:rsidP="00FF54DC"/>
    <w:p w:rsidR="00FF54DC" w:rsidRDefault="00FF54DC" w:rsidP="00FF54DC">
      <w:pPr>
        <w:spacing w:line="240" w:lineRule="auto"/>
      </w:pPr>
    </w:p>
    <w:p w:rsidR="00FF54DC" w:rsidRPr="00FF54DC" w:rsidRDefault="002E6AC1" w:rsidP="00FF54DC">
      <w:pPr>
        <w:jc w:val="center"/>
        <w:rPr>
          <w:sz w:val="56"/>
        </w:rPr>
      </w:pPr>
      <w:r>
        <w:rPr>
          <w:sz w:val="56"/>
        </w:rPr>
        <w:t>f</w:t>
      </w:r>
      <w:r w:rsidR="00FF54DC" w:rsidRPr="00FF54DC">
        <w:rPr>
          <w:sz w:val="56"/>
        </w:rPr>
        <w:t>or</w:t>
      </w:r>
    </w:p>
    <w:p w:rsidR="00FF54DC" w:rsidRPr="00FF54DC" w:rsidRDefault="00FF54DC" w:rsidP="00FF54DC">
      <w:pPr>
        <w:jc w:val="center"/>
        <w:rPr>
          <w:rFonts w:asciiTheme="minorHAnsi" w:hAnsiTheme="minorHAnsi" w:cstheme="minorBidi"/>
          <w:sz w:val="56"/>
        </w:rPr>
      </w:pPr>
    </w:p>
    <w:p w:rsidR="00FF54DC" w:rsidRPr="00FF54DC" w:rsidRDefault="00FF54DC" w:rsidP="00FF54DC">
      <w:pPr>
        <w:jc w:val="center"/>
        <w:rPr>
          <w:color w:val="FF0000"/>
          <w:sz w:val="56"/>
        </w:rPr>
      </w:pPr>
      <w:r w:rsidRPr="00FF54DC">
        <w:rPr>
          <w:color w:val="FF0000"/>
          <w:sz w:val="56"/>
        </w:rPr>
        <w:t>Supply Name</w:t>
      </w:r>
    </w:p>
    <w:p w:rsidR="00FF54DC" w:rsidRDefault="00FF54DC" w:rsidP="00FF54DC"/>
    <w:p w:rsidR="00FF54DC" w:rsidRDefault="00FF54DC" w:rsidP="00FF54DC"/>
    <w:p w:rsidR="00FF54DC" w:rsidRPr="008536BE" w:rsidRDefault="00FF54DC" w:rsidP="00FF54DC">
      <w:pPr>
        <w:jc w:val="center"/>
        <w:rPr>
          <w:sz w:val="28"/>
          <w:szCs w:val="28"/>
        </w:rPr>
      </w:pPr>
      <w:r w:rsidRPr="008536BE">
        <w:rPr>
          <w:sz w:val="28"/>
          <w:szCs w:val="28"/>
        </w:rPr>
        <w:t>Please ensure that all consumers of the supply are aware of the contents of this document and where it is kept</w:t>
      </w:r>
    </w:p>
    <w:p w:rsidR="00FF54DC" w:rsidRDefault="00FF54DC" w:rsidP="00FF54DC"/>
    <w:p w:rsidR="008536BE" w:rsidRDefault="008536BE" w:rsidP="00FF54DC">
      <w:pPr>
        <w:ind w:hanging="1276"/>
      </w:pPr>
    </w:p>
    <w:p w:rsidR="00FF54DC" w:rsidRDefault="007E5DD0" w:rsidP="007E5DD0">
      <w:pPr>
        <w:ind w:hanging="709"/>
      </w:pPr>
      <w:r>
        <w:t>Relevant persons</w:t>
      </w:r>
    </w:p>
    <w:tbl>
      <w:tblPr>
        <w:tblStyle w:val="GridTable4-Accent5"/>
        <w:tblW w:w="15163" w:type="dxa"/>
        <w:jc w:val="center"/>
        <w:tblLook w:val="06A0" w:firstRow="1" w:lastRow="0" w:firstColumn="1" w:lastColumn="0" w:noHBand="1" w:noVBand="1"/>
      </w:tblPr>
      <w:tblGrid>
        <w:gridCol w:w="2972"/>
        <w:gridCol w:w="5872"/>
        <w:gridCol w:w="6319"/>
      </w:tblGrid>
      <w:tr w:rsidR="00FF54DC" w:rsidRPr="00FF54DC" w:rsidTr="007E5DD0">
        <w:trPr>
          <w:cnfStyle w:val="100000000000" w:firstRow="1" w:lastRow="0" w:firstColumn="0" w:lastColumn="0" w:oddVBand="0" w:evenVBand="0" w:oddHBand="0"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rFonts w:ascii="Arial" w:hAnsi="Arial" w:cs="Arial"/>
              </w:rPr>
            </w:pPr>
            <w:r w:rsidRPr="00FF54DC">
              <w:rPr>
                <w:rFonts w:ascii="Arial" w:hAnsi="Arial" w:cs="Arial"/>
              </w:rPr>
              <w:t>Name</w:t>
            </w:r>
          </w:p>
        </w:tc>
        <w:tc>
          <w:tcPr>
            <w:tcW w:w="5872" w:type="dxa"/>
          </w:tcPr>
          <w:p w:rsidR="00FF54DC" w:rsidRPr="00FF54DC" w:rsidRDefault="00FF54DC" w:rsidP="00FF54D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F54DC">
              <w:rPr>
                <w:rFonts w:ascii="Arial" w:hAnsi="Arial" w:cs="Arial"/>
              </w:rPr>
              <w:t>Role and responsibility in relation to the supply</w:t>
            </w:r>
          </w:p>
        </w:tc>
        <w:tc>
          <w:tcPr>
            <w:tcW w:w="6319" w:type="dxa"/>
          </w:tcPr>
          <w:p w:rsidR="00FF54DC" w:rsidRPr="00FF54DC" w:rsidRDefault="00FF54DC" w:rsidP="00FF54DC">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FF54DC">
              <w:rPr>
                <w:rFonts w:ascii="Arial" w:hAnsi="Arial" w:cs="Arial"/>
              </w:rPr>
              <w:t>Contact details (email, phone number)</w:t>
            </w:r>
          </w:p>
        </w:tc>
      </w:tr>
      <w:tr w:rsidR="00FF54DC" w:rsidRPr="00FF54DC" w:rsidTr="007E5DD0">
        <w:trPr>
          <w:trHeight w:val="993"/>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rFonts w:ascii="Arial" w:hAnsi="Arial" w:cs="Arial"/>
                <w:b w:val="0"/>
              </w:rPr>
            </w:pPr>
            <w:r w:rsidRPr="00FF54DC">
              <w:rPr>
                <w:rFonts w:ascii="Arial" w:hAnsi="Arial" w:cs="Arial"/>
                <w:b w:val="0"/>
              </w:rPr>
              <w:t>John Smith</w:t>
            </w:r>
          </w:p>
        </w:tc>
        <w:tc>
          <w:tcPr>
            <w:tcW w:w="5872"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54DC">
              <w:rPr>
                <w:rFonts w:ascii="Arial" w:hAnsi="Arial" w:cs="Arial"/>
              </w:rPr>
              <w:t>Caretaker - John</w:t>
            </w:r>
          </w:p>
        </w:tc>
        <w:tc>
          <w:tcPr>
            <w:tcW w:w="6319" w:type="dxa"/>
          </w:tcPr>
          <w:p w:rsidR="00FF54DC" w:rsidRPr="00FF54DC" w:rsidRDefault="005A3390" w:rsidP="00FF54D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1" w:history="1">
              <w:r w:rsidR="00FF54DC" w:rsidRPr="00F8368E">
                <w:rPr>
                  <w:rFonts w:ascii="Arial" w:hAnsi="Arial" w:cs="Arial"/>
                  <w:color w:val="0563C1" w:themeColor="hyperlink"/>
                  <w:u w:val="single"/>
                </w:rPr>
                <w:t>John.smith@gmail.com</w:t>
              </w:r>
            </w:hyperlink>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54DC">
              <w:rPr>
                <w:rFonts w:ascii="Arial" w:hAnsi="Arial" w:cs="Arial"/>
              </w:rPr>
              <w:t>01539123456</w:t>
            </w:r>
          </w:p>
        </w:tc>
      </w:tr>
      <w:tr w:rsidR="00FF54DC" w:rsidRPr="00FF54DC" w:rsidTr="007E5DD0">
        <w:trPr>
          <w:trHeight w:hRule="exact" w:val="872"/>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rFonts w:ascii="Arial" w:hAnsi="Arial" w:cs="Arial"/>
                <w:b w:val="0"/>
              </w:rPr>
            </w:pPr>
            <w:r w:rsidRPr="00FF54DC">
              <w:rPr>
                <w:rFonts w:ascii="Arial" w:hAnsi="Arial" w:cs="Arial"/>
                <w:b w:val="0"/>
              </w:rPr>
              <w:t>Mike Smith</w:t>
            </w:r>
          </w:p>
        </w:tc>
        <w:tc>
          <w:tcPr>
            <w:tcW w:w="5872"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F54DC">
              <w:rPr>
                <w:rFonts w:ascii="Arial" w:hAnsi="Arial" w:cs="Arial"/>
              </w:rPr>
              <w:t>Private Contractor – Treatment Service</w:t>
            </w:r>
          </w:p>
        </w:tc>
        <w:tc>
          <w:tcPr>
            <w:tcW w:w="6319" w:type="dxa"/>
          </w:tcPr>
          <w:p w:rsidR="00FF54DC" w:rsidRPr="00FF54DC" w:rsidRDefault="005A3390" w:rsidP="00FF54DC">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2" w:history="1">
              <w:r w:rsidR="00FF54DC" w:rsidRPr="00F8368E">
                <w:rPr>
                  <w:rFonts w:ascii="Arial" w:hAnsi="Arial" w:cs="Arial"/>
                  <w:color w:val="0563C1" w:themeColor="hyperlink"/>
                  <w:u w:val="single"/>
                </w:rPr>
                <w:t>Mike.Smith@SmithServicing.com</w:t>
              </w:r>
            </w:hyperlink>
            <w:r w:rsidR="00FF54DC" w:rsidRPr="00FF54DC">
              <w:rPr>
                <w:rFonts w:ascii="Arial" w:hAnsi="Arial" w:cs="Arial"/>
              </w:rPr>
              <w:t xml:space="preserve"> </w:t>
            </w:r>
          </w:p>
        </w:tc>
      </w:tr>
      <w:tr w:rsidR="00FF54DC" w:rsidRPr="00FF54DC" w:rsidTr="007E5DD0">
        <w:trPr>
          <w:trHeight w:hRule="exact" w:val="984"/>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sz w:val="22"/>
              </w:rPr>
            </w:pPr>
          </w:p>
        </w:tc>
        <w:tc>
          <w:tcPr>
            <w:tcW w:w="5872"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c>
          <w:tcPr>
            <w:tcW w:w="6319"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r>
      <w:tr w:rsidR="00FF54DC" w:rsidRPr="00FF54DC" w:rsidTr="007E5DD0">
        <w:trPr>
          <w:trHeight w:hRule="exact" w:val="984"/>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sz w:val="22"/>
              </w:rPr>
            </w:pPr>
          </w:p>
        </w:tc>
        <w:tc>
          <w:tcPr>
            <w:tcW w:w="5872"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c>
          <w:tcPr>
            <w:tcW w:w="6319"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r>
      <w:tr w:rsidR="00FF54DC" w:rsidRPr="00FF54DC" w:rsidTr="007E5DD0">
        <w:trPr>
          <w:trHeight w:hRule="exact" w:val="998"/>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sz w:val="22"/>
              </w:rPr>
            </w:pPr>
          </w:p>
        </w:tc>
        <w:tc>
          <w:tcPr>
            <w:tcW w:w="5872"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c>
          <w:tcPr>
            <w:tcW w:w="6319"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r>
      <w:tr w:rsidR="00FF54DC" w:rsidRPr="00FF54DC" w:rsidTr="007E5DD0">
        <w:trPr>
          <w:trHeight w:hRule="exact" w:val="1132"/>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sz w:val="22"/>
              </w:rPr>
            </w:pPr>
          </w:p>
        </w:tc>
        <w:tc>
          <w:tcPr>
            <w:tcW w:w="5872" w:type="dxa"/>
          </w:tcPr>
          <w:p w:rsid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p w:rsidR="00FF54DC" w:rsidRPr="00FF54DC" w:rsidRDefault="00FF54DC" w:rsidP="00FF54DC">
            <w:pPr>
              <w:jc w:val="right"/>
              <w:cnfStyle w:val="000000000000" w:firstRow="0" w:lastRow="0" w:firstColumn="0" w:lastColumn="0" w:oddVBand="0" w:evenVBand="0" w:oddHBand="0" w:evenHBand="0" w:firstRowFirstColumn="0" w:firstRowLastColumn="0" w:lastRowFirstColumn="0" w:lastRowLastColumn="0"/>
              <w:rPr>
                <w:sz w:val="22"/>
              </w:rPr>
            </w:pPr>
          </w:p>
        </w:tc>
        <w:tc>
          <w:tcPr>
            <w:tcW w:w="6319"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r>
      <w:tr w:rsidR="00FF54DC" w:rsidRPr="00FF54DC" w:rsidTr="007E5DD0">
        <w:trPr>
          <w:trHeight w:hRule="exact" w:val="1011"/>
          <w:jc w:val="center"/>
        </w:trPr>
        <w:tc>
          <w:tcPr>
            <w:cnfStyle w:val="001000000000" w:firstRow="0" w:lastRow="0" w:firstColumn="1" w:lastColumn="0" w:oddVBand="0" w:evenVBand="0" w:oddHBand="0" w:evenHBand="0" w:firstRowFirstColumn="0" w:firstRowLastColumn="0" w:lastRowFirstColumn="0" w:lastRowLastColumn="0"/>
            <w:tcW w:w="2972" w:type="dxa"/>
          </w:tcPr>
          <w:p w:rsidR="00FF54DC" w:rsidRPr="00FF54DC" w:rsidRDefault="00FF54DC" w:rsidP="00FF54DC">
            <w:pPr>
              <w:rPr>
                <w:sz w:val="22"/>
              </w:rPr>
            </w:pPr>
          </w:p>
        </w:tc>
        <w:tc>
          <w:tcPr>
            <w:tcW w:w="5872"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c>
          <w:tcPr>
            <w:tcW w:w="6319" w:type="dxa"/>
          </w:tcPr>
          <w:p w:rsidR="00FF54DC" w:rsidRPr="00FF54DC" w:rsidRDefault="00FF54DC" w:rsidP="00FF54DC">
            <w:pPr>
              <w:cnfStyle w:val="000000000000" w:firstRow="0" w:lastRow="0" w:firstColumn="0" w:lastColumn="0" w:oddVBand="0" w:evenVBand="0" w:oddHBand="0" w:evenHBand="0" w:firstRowFirstColumn="0" w:firstRowLastColumn="0" w:lastRowFirstColumn="0" w:lastRowLastColumn="0"/>
              <w:rPr>
                <w:sz w:val="22"/>
              </w:rPr>
            </w:pPr>
          </w:p>
        </w:tc>
      </w:tr>
    </w:tbl>
    <w:p w:rsidR="007E5DD0" w:rsidRDefault="007E5DD0" w:rsidP="00F8368E">
      <w:pPr>
        <w:ind w:hanging="851"/>
      </w:pPr>
    </w:p>
    <w:p w:rsidR="007805A6" w:rsidRPr="007805A6" w:rsidRDefault="007805A6" w:rsidP="00F8368E">
      <w:pPr>
        <w:ind w:hanging="851"/>
      </w:pPr>
      <w:r w:rsidRPr="007805A6">
        <w:t>Diagram/schematic of the private water supply:</w:t>
      </w:r>
    </w:p>
    <w:p w:rsidR="007805A6" w:rsidRPr="007805A6" w:rsidRDefault="007805A6" w:rsidP="00F8368E">
      <w:pPr>
        <w:ind w:hanging="851"/>
      </w:pPr>
      <w:r w:rsidRPr="007805A6">
        <w:t>Name of Water Supply: …………………………………………………………………………………………………</w:t>
      </w:r>
      <w:r w:rsidRPr="007805A6">
        <w:tab/>
      </w:r>
      <w:r w:rsidRPr="007805A6">
        <w:tab/>
      </w:r>
      <w:r w:rsidRPr="007805A6">
        <w:tab/>
      </w:r>
    </w:p>
    <w:p w:rsidR="007805A6" w:rsidRPr="007843C2" w:rsidRDefault="007805A6" w:rsidP="00F8368E">
      <w:pPr>
        <w:ind w:hanging="851"/>
      </w:pPr>
      <w:r w:rsidRPr="007805A6">
        <w:t>Draw a diagram/schematic of your private water supply to show the layout an</w:t>
      </w:r>
      <w:r w:rsidR="00F8368E">
        <w:t>d location of the main features</w:t>
      </w:r>
    </w:p>
    <w:p w:rsidR="007805A6" w:rsidRDefault="00F8368E" w:rsidP="007805A6">
      <w:r>
        <w:rPr>
          <w:noProof/>
          <w:lang w:eastAsia="en-GB"/>
        </w:rPr>
        <w:lastRenderedPageBreak/>
        <w:drawing>
          <wp:inline distT="0" distB="0" distL="0" distR="0">
            <wp:extent cx="8280400" cy="4406900"/>
            <wp:effectExtent l="0" t="0" r="6350" b="0"/>
            <wp:docPr id="10" name="Picture 10" descr="Example private water supply diagram and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ivate Water example diagram and key.PNG"/>
                    <pic:cNvPicPr/>
                  </pic:nvPicPr>
                  <pic:blipFill>
                    <a:blip r:embed="rId13">
                      <a:extLst>
                        <a:ext uri="{28A0092B-C50C-407E-A947-70E740481C1C}">
                          <a14:useLocalDpi xmlns:a14="http://schemas.microsoft.com/office/drawing/2010/main" val="0"/>
                        </a:ext>
                      </a:extLst>
                    </a:blip>
                    <a:stretch>
                      <a:fillRect/>
                    </a:stretch>
                  </pic:blipFill>
                  <pic:spPr>
                    <a:xfrm>
                      <a:off x="0" y="0"/>
                      <a:ext cx="8285389" cy="4409555"/>
                    </a:xfrm>
                    <a:prstGeom prst="rect">
                      <a:avLst/>
                    </a:prstGeom>
                  </pic:spPr>
                </pic:pic>
              </a:graphicData>
            </a:graphic>
          </wp:inline>
        </w:drawing>
      </w:r>
    </w:p>
    <w:p w:rsidR="007805A6" w:rsidRDefault="007843C2" w:rsidP="007843C2">
      <w:pPr>
        <w:ind w:left="-1134"/>
      </w:pPr>
      <w:r>
        <w:t>Description of the supply:</w:t>
      </w:r>
    </w:p>
    <w:tbl>
      <w:tblPr>
        <w:tblStyle w:val="GridTable4-Accent5"/>
        <w:tblW w:w="16079" w:type="dxa"/>
        <w:jc w:val="center"/>
        <w:tblLook w:val="06A0" w:firstRow="1" w:lastRow="0" w:firstColumn="1" w:lastColumn="0" w:noHBand="1" w:noVBand="1"/>
      </w:tblPr>
      <w:tblGrid>
        <w:gridCol w:w="5362"/>
        <w:gridCol w:w="5358"/>
        <w:gridCol w:w="5359"/>
      </w:tblGrid>
      <w:tr w:rsidR="007843C2" w:rsidRPr="007843C2" w:rsidTr="007843C2">
        <w:trPr>
          <w:cnfStyle w:val="100000000000" w:firstRow="1" w:lastRow="0" w:firstColumn="0" w:lastColumn="0" w:oddVBand="0" w:evenVBand="0" w:oddHBand="0" w:evenHBand="0" w:firstRowFirstColumn="0" w:firstRowLastColumn="0" w:lastRowFirstColumn="0" w:lastRowLastColumn="0"/>
          <w:trHeight w:val="443"/>
          <w:tblHeader/>
          <w:jc w:val="center"/>
        </w:trPr>
        <w:tc>
          <w:tcPr>
            <w:cnfStyle w:val="001000000000" w:firstRow="0" w:lastRow="0" w:firstColumn="1" w:lastColumn="0" w:oddVBand="0" w:evenVBand="0" w:oddHBand="0" w:evenHBand="0" w:firstRowFirstColumn="0" w:firstRowLastColumn="0" w:lastRowFirstColumn="0" w:lastRowLastColumn="0"/>
            <w:tcW w:w="5362" w:type="dxa"/>
          </w:tcPr>
          <w:p w:rsidR="007843C2" w:rsidRPr="007843C2" w:rsidRDefault="007843C2" w:rsidP="007843C2">
            <w:pPr>
              <w:rPr>
                <w:rFonts w:ascii="Arial" w:hAnsi="Arial" w:cs="Arial"/>
              </w:rPr>
            </w:pPr>
            <w:r w:rsidRPr="007843C2">
              <w:rPr>
                <w:rFonts w:ascii="Arial" w:hAnsi="Arial" w:cs="Arial"/>
              </w:rPr>
              <w:t>Catchment/Source</w:t>
            </w:r>
          </w:p>
        </w:tc>
        <w:tc>
          <w:tcPr>
            <w:tcW w:w="5358"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Storage and distribution</w:t>
            </w:r>
          </w:p>
        </w:tc>
        <w:tc>
          <w:tcPr>
            <w:tcW w:w="5359"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Treatment</w:t>
            </w:r>
          </w:p>
        </w:tc>
      </w:tr>
      <w:tr w:rsidR="007843C2" w:rsidRPr="007843C2" w:rsidTr="00C84E86">
        <w:trPr>
          <w:trHeight w:val="70"/>
          <w:jc w:val="center"/>
        </w:trPr>
        <w:tc>
          <w:tcPr>
            <w:cnfStyle w:val="001000000000" w:firstRow="0" w:lastRow="0" w:firstColumn="1" w:lastColumn="0" w:oddVBand="0" w:evenVBand="0" w:oddHBand="0" w:evenHBand="0" w:firstRowFirstColumn="0" w:firstRowLastColumn="0" w:lastRowFirstColumn="0" w:lastRowLastColumn="0"/>
            <w:tcW w:w="5362" w:type="dxa"/>
          </w:tcPr>
          <w:p w:rsidR="007843C2" w:rsidRPr="007843C2" w:rsidRDefault="007843C2" w:rsidP="007843C2">
            <w:pPr>
              <w:rPr>
                <w:rFonts w:ascii="Arial" w:hAnsi="Arial" w:cs="Arial"/>
                <w:b w:val="0"/>
                <w:sz w:val="22"/>
              </w:rPr>
            </w:pPr>
            <w:r w:rsidRPr="007843C2">
              <w:rPr>
                <w:rFonts w:ascii="Arial" w:hAnsi="Arial" w:cs="Arial"/>
                <w:b w:val="0"/>
                <w:sz w:val="22"/>
              </w:rPr>
              <w:t xml:space="preserve">Describe </w:t>
            </w:r>
          </w:p>
          <w:p w:rsidR="007843C2" w:rsidRPr="007843C2" w:rsidRDefault="007843C2" w:rsidP="007843C2">
            <w:pPr>
              <w:numPr>
                <w:ilvl w:val="0"/>
                <w:numId w:val="43"/>
              </w:numPr>
              <w:contextualSpacing/>
              <w:rPr>
                <w:rFonts w:ascii="Arial" w:hAnsi="Arial" w:cs="Arial"/>
                <w:b w:val="0"/>
                <w:sz w:val="22"/>
              </w:rPr>
            </w:pPr>
            <w:r w:rsidRPr="007843C2">
              <w:rPr>
                <w:rFonts w:ascii="Arial" w:hAnsi="Arial" w:cs="Arial"/>
                <w:b w:val="0"/>
                <w:sz w:val="22"/>
              </w:rPr>
              <w:t>the general conditions/use of the catchment (e.g. forested, agricultural)</w:t>
            </w: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numPr>
                <w:ilvl w:val="0"/>
                <w:numId w:val="43"/>
              </w:numPr>
              <w:contextualSpacing/>
              <w:rPr>
                <w:rFonts w:ascii="Arial" w:hAnsi="Arial" w:cs="Arial"/>
                <w:b w:val="0"/>
                <w:sz w:val="22"/>
              </w:rPr>
            </w:pPr>
            <w:r w:rsidRPr="007843C2">
              <w:rPr>
                <w:rFonts w:ascii="Arial" w:hAnsi="Arial" w:cs="Arial"/>
                <w:b w:val="0"/>
                <w:sz w:val="22"/>
              </w:rPr>
              <w:t>the source(s) of water and their locations (e.g. borehole, spring, well and grid reference)</w:t>
            </w: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p w:rsidR="007843C2" w:rsidRPr="007843C2" w:rsidRDefault="007843C2" w:rsidP="007843C2">
            <w:pPr>
              <w:rPr>
                <w:rFonts w:ascii="Arial" w:hAnsi="Arial" w:cs="Arial"/>
                <w:sz w:val="22"/>
              </w:rPr>
            </w:pPr>
          </w:p>
        </w:tc>
        <w:tc>
          <w:tcPr>
            <w:tcW w:w="5358"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843C2">
              <w:rPr>
                <w:rFonts w:ascii="Arial" w:hAnsi="Arial" w:cs="Arial"/>
                <w:sz w:val="22"/>
              </w:rPr>
              <w:lastRenderedPageBreak/>
              <w:t xml:space="preserve">Describe </w:t>
            </w:r>
          </w:p>
          <w:p w:rsidR="007843C2" w:rsidRPr="007843C2" w:rsidRDefault="007843C2" w:rsidP="007843C2">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843C2">
              <w:rPr>
                <w:rFonts w:ascii="Arial" w:hAnsi="Arial" w:cs="Arial"/>
                <w:sz w:val="22"/>
              </w:rPr>
              <w:t xml:space="preserve">any water storage, its condition, location and how the water is transported to properties (e.g. water piped from source to 1000L concrete storage tank installed in 1970 at grid ref … and gravity fed to properties). </w:t>
            </w: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b/>
                <w:sz w:val="22"/>
              </w:rPr>
            </w:pPr>
          </w:p>
          <w:p w:rsidR="007843C2" w:rsidRPr="007843C2" w:rsidRDefault="007843C2" w:rsidP="007843C2">
            <w:pPr>
              <w:numPr>
                <w:ilvl w:val="0"/>
                <w:numId w:val="44"/>
              </w:numPr>
              <w:contextualSpacing/>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843C2">
              <w:rPr>
                <w:rFonts w:ascii="Arial" w:hAnsi="Arial" w:cs="Arial"/>
                <w:sz w:val="22"/>
              </w:rPr>
              <w:t>the number of people served (separate permanent and temporary population)</w:t>
            </w:r>
          </w:p>
          <w:p w:rsidR="007843C2" w:rsidRPr="007843C2" w:rsidRDefault="007843C2" w:rsidP="007843C2">
            <w:pPr>
              <w:ind w:left="720"/>
              <w:contextualSpacing/>
              <w:cnfStyle w:val="000000000000" w:firstRow="0" w:lastRow="0" w:firstColumn="0" w:lastColumn="0" w:oddVBand="0" w:evenVBand="0" w:oddHBand="0" w:evenHBand="0" w:firstRowFirstColumn="0" w:firstRowLastColumn="0" w:lastRowFirstColumn="0" w:lastRowLastColumn="0"/>
              <w:rPr>
                <w:b/>
                <w:sz w:val="22"/>
              </w:rPr>
            </w:pPr>
          </w:p>
        </w:tc>
        <w:tc>
          <w:tcPr>
            <w:tcW w:w="535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sidRPr="007843C2">
              <w:rPr>
                <w:rFonts w:ascii="Arial" w:hAnsi="Arial" w:cs="Arial"/>
                <w:sz w:val="22"/>
              </w:rPr>
              <w:t xml:space="preserve">Describe </w:t>
            </w:r>
          </w:p>
          <w:p w:rsidR="007843C2" w:rsidRPr="007843C2" w:rsidRDefault="007843C2" w:rsidP="007843C2">
            <w:pPr>
              <w:numPr>
                <w:ilvl w:val="0"/>
                <w:numId w:val="43"/>
              </w:numPr>
              <w:contextualSpacing/>
              <w:cnfStyle w:val="000000000000" w:firstRow="0" w:lastRow="0" w:firstColumn="0" w:lastColumn="0" w:oddVBand="0" w:evenVBand="0" w:oddHBand="0" w:evenHBand="0" w:firstRowFirstColumn="0" w:firstRowLastColumn="0" w:lastRowFirstColumn="0" w:lastRowLastColumn="0"/>
              <w:rPr>
                <w:sz w:val="22"/>
              </w:rPr>
            </w:pPr>
            <w:r w:rsidRPr="007843C2">
              <w:rPr>
                <w:rFonts w:ascii="Arial" w:hAnsi="Arial" w:cs="Arial"/>
                <w:sz w:val="22"/>
              </w:rPr>
              <w:t>any treatment (e.g. cartridge filters, chlorination, UV, ion exchange, pH filters) on the supply whether centralised or at individual properties</w:t>
            </w:r>
          </w:p>
        </w:tc>
      </w:tr>
    </w:tbl>
    <w:p w:rsidR="007805A6" w:rsidRPr="007843C2" w:rsidRDefault="007843C2" w:rsidP="007843C2">
      <w:pPr>
        <w:ind w:left="-284" w:hanging="992"/>
        <w:rPr>
          <w:szCs w:val="24"/>
        </w:rPr>
      </w:pPr>
      <w:r w:rsidRPr="007843C2">
        <w:rPr>
          <w:szCs w:val="24"/>
        </w:rPr>
        <w:t>Properties served by the supply:</w:t>
      </w:r>
    </w:p>
    <w:tbl>
      <w:tblPr>
        <w:tblStyle w:val="GridTable4-Accent51"/>
        <w:tblW w:w="16223" w:type="dxa"/>
        <w:jc w:val="center"/>
        <w:tblLook w:val="06A0" w:firstRow="1" w:lastRow="0" w:firstColumn="1" w:lastColumn="0" w:noHBand="1" w:noVBand="1"/>
      </w:tblPr>
      <w:tblGrid>
        <w:gridCol w:w="5293"/>
        <w:gridCol w:w="5281"/>
        <w:gridCol w:w="5649"/>
      </w:tblGrid>
      <w:tr w:rsidR="007843C2" w:rsidRPr="007843C2" w:rsidTr="007843C2">
        <w:trPr>
          <w:cnfStyle w:val="100000000000" w:firstRow="1" w:lastRow="0" w:firstColumn="0" w:lastColumn="0" w:oddVBand="0" w:evenVBand="0" w:oddHBand="0" w:evenHBand="0" w:firstRowFirstColumn="0" w:firstRowLastColumn="0" w:lastRowFirstColumn="0" w:lastRowLastColumn="0"/>
          <w:trHeight w:val="431"/>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rFonts w:ascii="Arial" w:hAnsi="Arial" w:cs="Arial"/>
                <w:szCs w:val="24"/>
              </w:rPr>
            </w:pPr>
            <w:r w:rsidRPr="007843C2">
              <w:rPr>
                <w:rFonts w:ascii="Arial" w:hAnsi="Arial" w:cs="Arial"/>
                <w:szCs w:val="24"/>
              </w:rPr>
              <w:t>Name of resident/owner</w:t>
            </w:r>
          </w:p>
        </w:tc>
        <w:tc>
          <w:tcPr>
            <w:tcW w:w="5281"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7843C2">
              <w:rPr>
                <w:rFonts w:ascii="Arial" w:hAnsi="Arial" w:cs="Arial"/>
                <w:szCs w:val="24"/>
              </w:rPr>
              <w:t>Address</w:t>
            </w:r>
          </w:p>
        </w:tc>
        <w:tc>
          <w:tcPr>
            <w:tcW w:w="5649"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7843C2">
              <w:rPr>
                <w:rFonts w:ascii="Arial" w:hAnsi="Arial" w:cs="Arial"/>
                <w:szCs w:val="24"/>
              </w:rPr>
              <w:t>Contact details (email, phone number)</w:t>
            </w:r>
          </w:p>
        </w:tc>
      </w:tr>
      <w:tr w:rsidR="007843C2" w:rsidRPr="007843C2" w:rsidTr="007843C2">
        <w:trPr>
          <w:trHeight w:val="1273"/>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sz w:val="22"/>
              </w:rPr>
            </w:pPr>
          </w:p>
        </w:tc>
        <w:tc>
          <w:tcPr>
            <w:tcW w:w="5281"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c>
          <w:tcPr>
            <w:tcW w:w="564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r>
      <w:tr w:rsidR="007843C2" w:rsidRPr="007843C2" w:rsidTr="007843C2">
        <w:trPr>
          <w:trHeight w:val="1263"/>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sz w:val="22"/>
              </w:rPr>
            </w:pPr>
          </w:p>
        </w:tc>
        <w:tc>
          <w:tcPr>
            <w:tcW w:w="5281"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c>
          <w:tcPr>
            <w:tcW w:w="564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r>
      <w:tr w:rsidR="007843C2" w:rsidRPr="007843C2" w:rsidTr="00C84E86">
        <w:trPr>
          <w:trHeight w:val="1134"/>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sz w:val="22"/>
              </w:rPr>
            </w:pPr>
          </w:p>
        </w:tc>
        <w:tc>
          <w:tcPr>
            <w:tcW w:w="5281"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c>
          <w:tcPr>
            <w:tcW w:w="564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r>
      <w:tr w:rsidR="007843C2" w:rsidRPr="007843C2" w:rsidTr="00C84E86">
        <w:trPr>
          <w:trHeight w:val="1134"/>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sz w:val="22"/>
              </w:rPr>
            </w:pPr>
          </w:p>
        </w:tc>
        <w:tc>
          <w:tcPr>
            <w:tcW w:w="5281"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c>
          <w:tcPr>
            <w:tcW w:w="564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r>
      <w:tr w:rsidR="007843C2" w:rsidRPr="007843C2" w:rsidTr="00C84E86">
        <w:trPr>
          <w:trHeight w:val="1134"/>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sz w:val="22"/>
              </w:rPr>
            </w:pPr>
          </w:p>
        </w:tc>
        <w:tc>
          <w:tcPr>
            <w:tcW w:w="5281"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c>
          <w:tcPr>
            <w:tcW w:w="564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r>
      <w:tr w:rsidR="007843C2" w:rsidRPr="007843C2" w:rsidTr="00C84E86">
        <w:trPr>
          <w:trHeight w:val="1134"/>
          <w:jc w:val="center"/>
        </w:trPr>
        <w:tc>
          <w:tcPr>
            <w:cnfStyle w:val="001000000000" w:firstRow="0" w:lastRow="0" w:firstColumn="1" w:lastColumn="0" w:oddVBand="0" w:evenVBand="0" w:oddHBand="0" w:evenHBand="0" w:firstRowFirstColumn="0" w:firstRowLastColumn="0" w:lastRowFirstColumn="0" w:lastRowLastColumn="0"/>
            <w:tcW w:w="5293" w:type="dxa"/>
          </w:tcPr>
          <w:p w:rsidR="007843C2" w:rsidRPr="007843C2" w:rsidRDefault="007843C2" w:rsidP="007843C2">
            <w:pPr>
              <w:rPr>
                <w:sz w:val="22"/>
              </w:rPr>
            </w:pPr>
          </w:p>
        </w:tc>
        <w:tc>
          <w:tcPr>
            <w:tcW w:w="5281"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c>
          <w:tcPr>
            <w:tcW w:w="5649" w:type="dxa"/>
          </w:tcPr>
          <w:p w:rsidR="007843C2" w:rsidRPr="007843C2" w:rsidRDefault="007843C2" w:rsidP="007843C2">
            <w:pPr>
              <w:cnfStyle w:val="000000000000" w:firstRow="0" w:lastRow="0" w:firstColumn="0" w:lastColumn="0" w:oddVBand="0" w:evenVBand="0" w:oddHBand="0" w:evenHBand="0" w:firstRowFirstColumn="0" w:firstRowLastColumn="0" w:lastRowFirstColumn="0" w:lastRowLastColumn="0"/>
              <w:rPr>
                <w:sz w:val="22"/>
              </w:rPr>
            </w:pPr>
          </w:p>
        </w:tc>
      </w:tr>
    </w:tbl>
    <w:p w:rsidR="007843C2" w:rsidRPr="007805A6" w:rsidRDefault="007843C2" w:rsidP="007843C2">
      <w:pPr>
        <w:ind w:left="-284" w:hanging="850"/>
        <w:rPr>
          <w:rFonts w:asciiTheme="minorHAnsi" w:hAnsiTheme="minorHAnsi" w:cstheme="minorBidi"/>
          <w:sz w:val="22"/>
        </w:rPr>
      </w:pPr>
    </w:p>
    <w:p w:rsidR="007805A6" w:rsidRDefault="007843C2" w:rsidP="00F8368E">
      <w:pPr>
        <w:ind w:left="-851" w:hanging="425"/>
      </w:pPr>
      <w:r w:rsidRPr="007843C2">
        <w:t>Water Supply plan steps:</w:t>
      </w:r>
    </w:p>
    <w:p w:rsidR="008536BE" w:rsidRDefault="008536BE" w:rsidP="00F8368E">
      <w:pPr>
        <w:ind w:left="-851" w:hanging="425"/>
      </w:pPr>
      <w:r>
        <w:t>Catchment/Source</w:t>
      </w:r>
    </w:p>
    <w:tbl>
      <w:tblPr>
        <w:tblStyle w:val="GridTable4-Accent52"/>
        <w:tblW w:w="16122" w:type="dxa"/>
        <w:jc w:val="center"/>
        <w:tblLook w:val="04A0" w:firstRow="1" w:lastRow="0" w:firstColumn="1" w:lastColumn="0" w:noHBand="0" w:noVBand="1"/>
      </w:tblPr>
      <w:tblGrid>
        <w:gridCol w:w="2655"/>
        <w:gridCol w:w="2413"/>
        <w:gridCol w:w="2116"/>
        <w:gridCol w:w="2013"/>
        <w:gridCol w:w="2774"/>
        <w:gridCol w:w="4151"/>
      </w:tblGrid>
      <w:tr w:rsidR="002F2661" w:rsidRPr="007843C2" w:rsidTr="00C84E86">
        <w:trPr>
          <w:cnfStyle w:val="100000000000" w:firstRow="1" w:lastRow="0" w:firstColumn="0" w:lastColumn="0" w:oddVBand="0" w:evenVBand="0" w:oddHBand="0" w:evenHBand="0" w:firstRowFirstColumn="0" w:firstRowLastColumn="0" w:lastRowFirstColumn="0" w:lastRowLastColumn="0"/>
          <w:trHeight w:val="1379"/>
          <w:jc w:val="center"/>
        </w:trPr>
        <w:tc>
          <w:tcPr>
            <w:cnfStyle w:val="001000000000" w:firstRow="0" w:lastRow="0" w:firstColumn="1" w:lastColumn="0" w:oddVBand="0" w:evenVBand="0" w:oddHBand="0" w:evenHBand="0" w:firstRowFirstColumn="0" w:firstRowLastColumn="0" w:lastRowFirstColumn="0" w:lastRowLastColumn="0"/>
            <w:tcW w:w="2655" w:type="dxa"/>
          </w:tcPr>
          <w:p w:rsidR="007843C2" w:rsidRPr="007843C2" w:rsidRDefault="007843C2" w:rsidP="007843C2">
            <w:pPr>
              <w:rPr>
                <w:rFonts w:ascii="Arial" w:hAnsi="Arial" w:cs="Arial"/>
              </w:rPr>
            </w:pPr>
            <w:r w:rsidRPr="007843C2">
              <w:rPr>
                <w:rFonts w:ascii="Arial" w:hAnsi="Arial" w:cs="Arial"/>
              </w:rPr>
              <w:t xml:space="preserve">What can go wrong and why? </w:t>
            </w:r>
          </w:p>
          <w:p w:rsidR="007843C2" w:rsidRPr="007843C2" w:rsidRDefault="007843C2" w:rsidP="007843C2">
            <w:pPr>
              <w:rPr>
                <w:rFonts w:ascii="Arial" w:hAnsi="Arial" w:cs="Arial"/>
              </w:rPr>
            </w:pPr>
          </w:p>
          <w:p w:rsidR="007843C2" w:rsidRPr="007843C2" w:rsidRDefault="007843C2" w:rsidP="007843C2">
            <w:pPr>
              <w:rPr>
                <w:rFonts w:ascii="Arial" w:hAnsi="Arial" w:cs="Arial"/>
                <w:i/>
              </w:rPr>
            </w:pPr>
          </w:p>
        </w:tc>
        <w:tc>
          <w:tcPr>
            <w:tcW w:w="2413"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 xml:space="preserve">If the event happens, what hazard(s) might make the water unsafe? </w:t>
            </w:r>
          </w:p>
        </w:tc>
        <w:tc>
          <w:tcPr>
            <w:tcW w:w="2116"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 xml:space="preserve">What is the likelihood and severity of this hazard? </w:t>
            </w:r>
          </w:p>
        </w:tc>
        <w:tc>
          <w:tcPr>
            <w:tcW w:w="2013"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 xml:space="preserve">What control measures are already in place to combat this hazard? </w:t>
            </w:r>
          </w:p>
        </w:tc>
        <w:tc>
          <w:tcPr>
            <w:tcW w:w="2774"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Monitoring</w:t>
            </w:r>
          </w:p>
        </w:tc>
        <w:tc>
          <w:tcPr>
            <w:tcW w:w="4151" w:type="dxa"/>
          </w:tcPr>
          <w:p w:rsidR="007843C2" w:rsidRPr="007843C2" w:rsidRDefault="007843C2" w:rsidP="007843C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Action in case control measure is ineffective/damaged?</w:t>
            </w:r>
          </w:p>
        </w:tc>
      </w:tr>
      <w:tr w:rsidR="002F2661" w:rsidRPr="007843C2" w:rsidTr="00F8368E">
        <w:trPr>
          <w:cnfStyle w:val="000000100000" w:firstRow="0" w:lastRow="0" w:firstColumn="0" w:lastColumn="0" w:oddVBand="0" w:evenVBand="0" w:oddHBand="1" w:evenHBand="0" w:firstRowFirstColumn="0" w:firstRowLastColumn="0" w:lastRowFirstColumn="0" w:lastRowLastColumn="0"/>
          <w:trHeight w:val="1664"/>
          <w:jc w:val="center"/>
        </w:trPr>
        <w:tc>
          <w:tcPr>
            <w:cnfStyle w:val="001000000000" w:firstRow="0" w:lastRow="0" w:firstColumn="1" w:lastColumn="0" w:oddVBand="0" w:evenVBand="0" w:oddHBand="0" w:evenHBand="0" w:firstRowFirstColumn="0" w:firstRowLastColumn="0" w:lastRowFirstColumn="0" w:lastRowLastColumn="0"/>
            <w:tcW w:w="2655" w:type="dxa"/>
          </w:tcPr>
          <w:p w:rsidR="007843C2" w:rsidRPr="007843C2" w:rsidRDefault="007843C2" w:rsidP="007843C2">
            <w:pPr>
              <w:rPr>
                <w:rFonts w:ascii="Arial" w:hAnsi="Arial" w:cs="Arial"/>
                <w:b w:val="0"/>
                <w:color w:val="000000" w:themeColor="text1"/>
                <w:sz w:val="22"/>
              </w:rPr>
            </w:pPr>
            <w:r w:rsidRPr="007843C2">
              <w:rPr>
                <w:rFonts w:ascii="Arial" w:hAnsi="Arial" w:cs="Arial"/>
                <w:b w:val="0"/>
                <w:color w:val="000000" w:themeColor="text1"/>
                <w:sz w:val="22"/>
              </w:rPr>
              <w:t xml:space="preserve">List what could happen that might introduce hazards to your supply and might </w:t>
            </w:r>
            <w:r w:rsidR="00F8368E" w:rsidRPr="002F2661">
              <w:rPr>
                <w:rFonts w:ascii="Arial" w:hAnsi="Arial" w:cs="Arial"/>
                <w:b w:val="0"/>
                <w:color w:val="000000" w:themeColor="text1"/>
                <w:sz w:val="22"/>
              </w:rPr>
              <w:t>make your drinking-water unsafe</w:t>
            </w:r>
          </w:p>
        </w:tc>
        <w:tc>
          <w:tcPr>
            <w:tcW w:w="2413" w:type="dxa"/>
          </w:tcPr>
          <w:p w:rsidR="007843C2" w:rsidRPr="007843C2" w:rsidRDefault="007843C2" w:rsidP="002F2661">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7843C2">
              <w:rPr>
                <w:rFonts w:ascii="Arial" w:hAnsi="Arial" w:cs="Arial"/>
                <w:bCs/>
                <w:color w:val="000000" w:themeColor="text1"/>
                <w:sz w:val="22"/>
              </w:rPr>
              <w:t xml:space="preserve">Microorganisms </w:t>
            </w:r>
          </w:p>
          <w:p w:rsidR="007843C2" w:rsidRPr="007843C2" w:rsidRDefault="007843C2" w:rsidP="002F2661">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7843C2">
              <w:rPr>
                <w:rFonts w:ascii="Arial" w:hAnsi="Arial" w:cs="Arial"/>
                <w:bCs/>
                <w:color w:val="000000" w:themeColor="text1"/>
                <w:sz w:val="22"/>
              </w:rPr>
              <w:t xml:space="preserve">Chemicals </w:t>
            </w:r>
          </w:p>
          <w:p w:rsidR="007843C2" w:rsidRPr="007843C2" w:rsidRDefault="007843C2" w:rsidP="002F2661">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7843C2">
              <w:rPr>
                <w:rFonts w:ascii="Arial" w:hAnsi="Arial" w:cs="Arial"/>
                <w:bCs/>
                <w:color w:val="000000" w:themeColor="text1"/>
                <w:sz w:val="22"/>
              </w:rPr>
              <w:t xml:space="preserve">Physical constituents </w:t>
            </w:r>
          </w:p>
          <w:p w:rsidR="007843C2" w:rsidRPr="007843C2" w:rsidRDefault="007843C2" w:rsidP="002F2661">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b/>
                <w:color w:val="000000" w:themeColor="text1"/>
                <w:sz w:val="22"/>
              </w:rPr>
            </w:pPr>
            <w:r w:rsidRPr="007843C2">
              <w:rPr>
                <w:rFonts w:ascii="Arial" w:hAnsi="Arial" w:cs="Arial"/>
                <w:bCs/>
                <w:color w:val="000000" w:themeColor="text1"/>
                <w:sz w:val="22"/>
              </w:rPr>
              <w:t>Loss of quantity of water</w:t>
            </w:r>
          </w:p>
        </w:tc>
        <w:tc>
          <w:tcPr>
            <w:tcW w:w="2116" w:type="dxa"/>
          </w:tcPr>
          <w:p w:rsidR="007843C2" w:rsidRPr="007843C2" w:rsidRDefault="007843C2" w:rsidP="007843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7843C2">
              <w:rPr>
                <w:rFonts w:ascii="Arial" w:hAnsi="Arial" w:cs="Arial"/>
                <w:color w:val="000000" w:themeColor="text1"/>
                <w:sz w:val="22"/>
              </w:rPr>
              <w:t>Describe the likeliho</w:t>
            </w:r>
            <w:r w:rsidR="002F2661">
              <w:rPr>
                <w:rFonts w:ascii="Arial" w:hAnsi="Arial" w:cs="Arial"/>
                <w:color w:val="000000" w:themeColor="text1"/>
                <w:sz w:val="22"/>
              </w:rPr>
              <w:t>od and severity of this hazard</w:t>
            </w:r>
          </w:p>
          <w:p w:rsidR="007843C2" w:rsidRPr="007843C2" w:rsidRDefault="007843C2" w:rsidP="007843C2">
            <w:pPr>
              <w:cnfStyle w:val="000000100000" w:firstRow="0" w:lastRow="0" w:firstColumn="0" w:lastColumn="0" w:oddVBand="0" w:evenVBand="0" w:oddHBand="1" w:evenHBand="0" w:firstRowFirstColumn="0" w:firstRowLastColumn="0" w:lastRowFirstColumn="0" w:lastRowLastColumn="0"/>
              <w:rPr>
                <w:b/>
                <w:color w:val="000000" w:themeColor="text1"/>
                <w:sz w:val="22"/>
              </w:rPr>
            </w:pPr>
          </w:p>
        </w:tc>
        <w:tc>
          <w:tcPr>
            <w:tcW w:w="2013" w:type="dxa"/>
          </w:tcPr>
          <w:p w:rsidR="007843C2" w:rsidRPr="007843C2" w:rsidRDefault="007843C2" w:rsidP="002F2661">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7843C2">
              <w:rPr>
                <w:rFonts w:ascii="Arial" w:hAnsi="Arial" w:cs="Arial"/>
                <w:color w:val="000000" w:themeColor="text1"/>
                <w:sz w:val="22"/>
              </w:rPr>
              <w:t>List all control measures that are already in place</w:t>
            </w:r>
          </w:p>
        </w:tc>
        <w:tc>
          <w:tcPr>
            <w:tcW w:w="2774" w:type="dxa"/>
          </w:tcPr>
          <w:p w:rsidR="007843C2" w:rsidRPr="007843C2" w:rsidRDefault="007843C2" w:rsidP="007843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7843C2">
              <w:rPr>
                <w:rFonts w:ascii="Arial" w:hAnsi="Arial" w:cs="Arial"/>
                <w:color w:val="000000" w:themeColor="text1"/>
                <w:sz w:val="22"/>
              </w:rPr>
              <w:t>What monitoring activity will be performed, when and by who?</w:t>
            </w:r>
          </w:p>
        </w:tc>
        <w:tc>
          <w:tcPr>
            <w:tcW w:w="4151" w:type="dxa"/>
          </w:tcPr>
          <w:p w:rsidR="007843C2" w:rsidRPr="007843C2" w:rsidRDefault="007843C2" w:rsidP="007843C2">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7843C2">
              <w:rPr>
                <w:rFonts w:ascii="Arial" w:hAnsi="Arial" w:cs="Arial"/>
                <w:color w:val="000000" w:themeColor="text1"/>
                <w:sz w:val="22"/>
              </w:rPr>
              <w:t>What action will be taken if the control measures are ineffective or damaged?</w:t>
            </w:r>
          </w:p>
        </w:tc>
      </w:tr>
      <w:tr w:rsidR="008536BE" w:rsidRPr="007843C2" w:rsidTr="00C84E86">
        <w:trPr>
          <w:trHeight w:val="839"/>
          <w:jc w:val="center"/>
        </w:trPr>
        <w:tc>
          <w:tcPr>
            <w:cnfStyle w:val="001000000000" w:firstRow="0" w:lastRow="0" w:firstColumn="1" w:lastColumn="0" w:oddVBand="0" w:evenVBand="0" w:oddHBand="0" w:evenHBand="0" w:firstRowFirstColumn="0" w:firstRowLastColumn="0" w:lastRowFirstColumn="0" w:lastRowLastColumn="0"/>
            <w:tcW w:w="2655" w:type="dxa"/>
          </w:tcPr>
          <w:p w:rsidR="008536BE" w:rsidRPr="002F1E29" w:rsidRDefault="008536BE" w:rsidP="007843C2">
            <w:pPr>
              <w:rPr>
                <w:rFonts w:ascii="Arial" w:hAnsi="Arial" w:cs="Arial"/>
                <w:b w:val="0"/>
                <w:bCs w:val="0"/>
                <w:color w:val="000000" w:themeColor="text1"/>
                <w:sz w:val="22"/>
              </w:rPr>
            </w:pPr>
            <w:r w:rsidRPr="002F1E29">
              <w:rPr>
                <w:rFonts w:ascii="Arial" w:hAnsi="Arial" w:cs="Arial"/>
                <w:b w:val="0"/>
                <w:color w:val="FF0000"/>
                <w:sz w:val="22"/>
              </w:rPr>
              <w:t>Debris in the intake water may build up and block the inlet</w:t>
            </w:r>
          </w:p>
        </w:tc>
        <w:tc>
          <w:tcPr>
            <w:tcW w:w="2413" w:type="dxa"/>
          </w:tcPr>
          <w:p w:rsidR="008536BE" w:rsidRPr="002F1E29" w:rsidRDefault="00F8368E" w:rsidP="008536BE">
            <w:pPr>
              <w:contextualSpacing/>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rPr>
            </w:pPr>
            <w:r w:rsidRPr="002F1E29">
              <w:rPr>
                <w:rFonts w:ascii="Arial" w:hAnsi="Arial" w:cs="Arial"/>
                <w:color w:val="FF0000"/>
                <w:sz w:val="22"/>
              </w:rPr>
              <w:t>Loss of quantity of water / physical constituents</w:t>
            </w:r>
          </w:p>
        </w:tc>
        <w:tc>
          <w:tcPr>
            <w:tcW w:w="2116" w:type="dxa"/>
          </w:tcPr>
          <w:p w:rsidR="00F8368E" w:rsidRPr="00F8368E" w:rsidRDefault="00F8368E" w:rsidP="00F8368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2F1E29">
              <w:rPr>
                <w:rFonts w:ascii="Arial" w:hAnsi="Arial" w:cs="Arial"/>
                <w:color w:val="FF0000"/>
                <w:sz w:val="22"/>
              </w:rPr>
              <w:t xml:space="preserve">Likelihood- </w:t>
            </w:r>
            <w:r w:rsidRPr="00F8368E">
              <w:rPr>
                <w:rFonts w:ascii="Arial" w:hAnsi="Arial" w:cs="Arial"/>
                <w:color w:val="FF0000"/>
                <w:sz w:val="22"/>
              </w:rPr>
              <w:t>Moderate</w:t>
            </w:r>
          </w:p>
          <w:p w:rsidR="008536BE" w:rsidRPr="002F1E29" w:rsidRDefault="00F8368E" w:rsidP="00F8368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Severity – Moderate</w:t>
            </w:r>
          </w:p>
        </w:tc>
        <w:tc>
          <w:tcPr>
            <w:tcW w:w="2013" w:type="dxa"/>
          </w:tcPr>
          <w:p w:rsidR="00F8368E" w:rsidRPr="00F8368E" w:rsidRDefault="00F8368E" w:rsidP="00F8368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F8368E">
              <w:rPr>
                <w:rFonts w:ascii="Arial" w:hAnsi="Arial" w:cs="Arial"/>
                <w:color w:val="FF0000"/>
                <w:sz w:val="22"/>
              </w:rPr>
              <w:t xml:space="preserve">Self-cleaning 5mm strainer on inlet </w:t>
            </w:r>
          </w:p>
          <w:p w:rsidR="008536BE" w:rsidRPr="002F1E29" w:rsidRDefault="008536BE" w:rsidP="007843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p>
        </w:tc>
        <w:tc>
          <w:tcPr>
            <w:tcW w:w="2774" w:type="dxa"/>
          </w:tcPr>
          <w:p w:rsidR="008536BE" w:rsidRPr="002F1E29" w:rsidRDefault="00F8368E" w:rsidP="007843C2">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Visual inspection of inlet strainer performed weekly by John Smith</w:t>
            </w:r>
          </w:p>
        </w:tc>
        <w:tc>
          <w:tcPr>
            <w:tcW w:w="4151" w:type="dxa"/>
          </w:tcPr>
          <w:p w:rsidR="00F8368E" w:rsidRPr="00F8368E" w:rsidRDefault="00F8368E" w:rsidP="00F8368E">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F8368E">
              <w:rPr>
                <w:rFonts w:ascii="Arial" w:hAnsi="Arial" w:cs="Arial"/>
                <w:color w:val="FF0000"/>
                <w:sz w:val="22"/>
              </w:rPr>
              <w:t xml:space="preserve">If inlet strainer is missing or damaged then replace with spare. </w:t>
            </w:r>
          </w:p>
          <w:p w:rsidR="008536BE" w:rsidRPr="002F1E29" w:rsidRDefault="00F8368E" w:rsidP="00F8368E">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If inlet strainer is blocked then perform a clean out of debris</w:t>
            </w:r>
          </w:p>
        </w:tc>
      </w:tr>
      <w:tr w:rsidR="008536BE" w:rsidRPr="007843C2" w:rsidTr="002F2661">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auto"/>
          </w:tcPr>
          <w:p w:rsidR="008536BE" w:rsidRPr="008536BE" w:rsidRDefault="008536BE" w:rsidP="007843C2">
            <w:pPr>
              <w:rPr>
                <w:b w:val="0"/>
                <w:bCs w:val="0"/>
                <w:color w:val="000000" w:themeColor="text1"/>
                <w:sz w:val="22"/>
              </w:rPr>
            </w:pPr>
          </w:p>
        </w:tc>
        <w:tc>
          <w:tcPr>
            <w:tcW w:w="2413" w:type="dxa"/>
            <w:shd w:val="clear" w:color="auto" w:fill="auto"/>
          </w:tcPr>
          <w:p w:rsidR="008536BE" w:rsidRPr="008536BE" w:rsidRDefault="008536BE" w:rsidP="008536BE">
            <w:pPr>
              <w:contextualSpacing/>
              <w:cnfStyle w:val="000000100000" w:firstRow="0" w:lastRow="0" w:firstColumn="0" w:lastColumn="0" w:oddVBand="0" w:evenVBand="0" w:oddHBand="1" w:evenHBand="0" w:firstRowFirstColumn="0" w:firstRowLastColumn="0" w:lastRowFirstColumn="0" w:lastRowLastColumn="0"/>
              <w:rPr>
                <w:bCs/>
                <w:color w:val="000000" w:themeColor="text1"/>
                <w:sz w:val="22"/>
              </w:rPr>
            </w:pPr>
          </w:p>
        </w:tc>
        <w:tc>
          <w:tcPr>
            <w:tcW w:w="2116" w:type="dxa"/>
            <w:shd w:val="clear" w:color="auto" w:fill="auto"/>
          </w:tcPr>
          <w:p w:rsidR="008536BE" w:rsidRPr="008536BE" w:rsidRDefault="008536BE" w:rsidP="007843C2">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c>
          <w:tcPr>
            <w:tcW w:w="2013" w:type="dxa"/>
            <w:shd w:val="clear" w:color="auto" w:fill="auto"/>
          </w:tcPr>
          <w:p w:rsidR="008536BE" w:rsidRPr="008536BE" w:rsidRDefault="008536BE" w:rsidP="007843C2">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c>
          <w:tcPr>
            <w:tcW w:w="2774" w:type="dxa"/>
            <w:shd w:val="clear" w:color="auto" w:fill="auto"/>
          </w:tcPr>
          <w:p w:rsidR="008536BE" w:rsidRPr="008536BE" w:rsidRDefault="008536BE" w:rsidP="007843C2">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c>
          <w:tcPr>
            <w:tcW w:w="4151" w:type="dxa"/>
            <w:shd w:val="clear" w:color="auto" w:fill="auto"/>
          </w:tcPr>
          <w:p w:rsidR="008536BE" w:rsidRPr="008536BE" w:rsidRDefault="008536BE" w:rsidP="007843C2">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r>
      <w:tr w:rsidR="002F2661" w:rsidRPr="007843C2" w:rsidTr="002F2661">
        <w:trPr>
          <w:trHeight w:val="839"/>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auto"/>
          </w:tcPr>
          <w:p w:rsidR="002F2661" w:rsidRPr="008536BE" w:rsidRDefault="002F2661" w:rsidP="007843C2">
            <w:pPr>
              <w:rPr>
                <w:b w:val="0"/>
                <w:bCs w:val="0"/>
                <w:color w:val="000000" w:themeColor="text1"/>
                <w:sz w:val="22"/>
              </w:rPr>
            </w:pPr>
          </w:p>
        </w:tc>
        <w:tc>
          <w:tcPr>
            <w:tcW w:w="2413" w:type="dxa"/>
            <w:shd w:val="clear" w:color="auto" w:fill="auto"/>
          </w:tcPr>
          <w:p w:rsidR="002F2661" w:rsidRPr="008536BE" w:rsidRDefault="002F2661" w:rsidP="008536BE">
            <w:pPr>
              <w:contextualSpacing/>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c>
          <w:tcPr>
            <w:tcW w:w="2116" w:type="dxa"/>
            <w:shd w:val="clear" w:color="auto" w:fill="auto"/>
          </w:tcPr>
          <w:p w:rsidR="002F2661" w:rsidRPr="008536BE" w:rsidRDefault="002F2661" w:rsidP="007843C2">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2013" w:type="dxa"/>
            <w:shd w:val="clear" w:color="auto" w:fill="auto"/>
          </w:tcPr>
          <w:p w:rsidR="002F2661" w:rsidRPr="008536BE" w:rsidRDefault="002F2661" w:rsidP="007843C2">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2774" w:type="dxa"/>
            <w:shd w:val="clear" w:color="auto" w:fill="auto"/>
          </w:tcPr>
          <w:p w:rsidR="002F2661" w:rsidRPr="008536BE" w:rsidRDefault="002F2661" w:rsidP="007843C2">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4151" w:type="dxa"/>
            <w:shd w:val="clear" w:color="auto" w:fill="auto"/>
          </w:tcPr>
          <w:p w:rsidR="002F2661" w:rsidRPr="008536BE" w:rsidRDefault="002F2661" w:rsidP="007843C2">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bl>
    <w:p w:rsidR="007843C2" w:rsidRPr="007805A6" w:rsidRDefault="007843C2" w:rsidP="007843C2">
      <w:pPr>
        <w:ind w:left="-851"/>
      </w:pPr>
    </w:p>
    <w:p w:rsidR="007805A6" w:rsidRPr="007805A6" w:rsidRDefault="007805A6" w:rsidP="007805A6">
      <w:pPr>
        <w:rPr>
          <w:rFonts w:asciiTheme="minorHAnsi" w:hAnsiTheme="minorHAnsi" w:cstheme="minorBidi"/>
          <w:sz w:val="22"/>
        </w:rPr>
      </w:pPr>
    </w:p>
    <w:p w:rsidR="007805A6" w:rsidRPr="007805A6" w:rsidRDefault="007805A6" w:rsidP="007805A6">
      <w:pPr>
        <w:rPr>
          <w:rFonts w:asciiTheme="minorHAnsi" w:hAnsiTheme="minorHAnsi" w:cstheme="minorBidi"/>
          <w:sz w:val="22"/>
        </w:rPr>
      </w:pPr>
      <w:r w:rsidRPr="007805A6">
        <w:rPr>
          <w:rFonts w:asciiTheme="minorHAnsi" w:hAnsiTheme="minorHAnsi" w:cstheme="minorBidi"/>
          <w:noProof/>
          <w:sz w:val="22"/>
          <w:lang w:eastAsia="en-GB"/>
        </w:rPr>
        <mc:AlternateContent>
          <mc:Choice Requires="wps">
            <w:drawing>
              <wp:anchor distT="0" distB="0" distL="114300" distR="114300" simplePos="0" relativeHeight="251667456" behindDoc="0" locked="0" layoutInCell="1" allowOverlap="1" wp14:anchorId="0D4123E8" wp14:editId="170B3487">
                <wp:simplePos x="0" y="0"/>
                <wp:positionH relativeFrom="column">
                  <wp:posOffset>8783368</wp:posOffset>
                </wp:positionH>
                <wp:positionV relativeFrom="paragraph">
                  <wp:posOffset>46778</wp:posOffset>
                </wp:positionV>
                <wp:extent cx="829266" cy="914400"/>
                <wp:effectExtent l="0" t="0" r="9525" b="0"/>
                <wp:wrapNone/>
                <wp:docPr id="41" name="Text Box 41"/>
                <wp:cNvGraphicFramePr/>
                <a:graphic xmlns:a="http://schemas.openxmlformats.org/drawingml/2006/main">
                  <a:graphicData uri="http://schemas.microsoft.com/office/word/2010/wordprocessingShape">
                    <wps:wsp>
                      <wps:cNvSpPr txBox="1"/>
                      <wps:spPr>
                        <a:xfrm>
                          <a:off x="0" y="0"/>
                          <a:ext cx="829266" cy="914400"/>
                        </a:xfrm>
                        <a:prstGeom prst="rect">
                          <a:avLst/>
                        </a:prstGeom>
                        <a:solidFill>
                          <a:sysClr val="window" lastClr="FFFFFF"/>
                        </a:solidFill>
                        <a:ln w="6350">
                          <a:noFill/>
                        </a:ln>
                      </wps:spPr>
                      <wps:txbx>
                        <w:txbxContent>
                          <w:p w:rsidR="007805A6" w:rsidRDefault="007805A6" w:rsidP="007805A6"/>
                          <w:p w:rsidR="007805A6" w:rsidRDefault="007805A6" w:rsidP="007805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123E8" id="_x0000_t202" coordsize="21600,21600" o:spt="202" path="m,l,21600r21600,l21600,xe">
                <v:stroke joinstyle="miter"/>
                <v:path gradientshapeok="t" o:connecttype="rect"/>
              </v:shapetype>
              <v:shape id="Text Box 41" o:spid="_x0000_s1026" type="#_x0000_t202" style="position:absolute;margin-left:691.6pt;margin-top:3.7pt;width:65.3pt;height:1in;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" fillcolor="window" stroked="f" strokeweight=".5pt">
                <v:textbox>
                  <w:txbxContent>
                    <w:p w:rsidR="007805A6" w:rsidRDefault="007805A6" w:rsidP="007805A6"/>
                    <w:p w:rsidR="007805A6" w:rsidRDefault="007805A6" w:rsidP="007805A6"/>
                  </w:txbxContent>
                </v:textbox>
              </v:shape>
            </w:pict>
          </mc:Fallback>
        </mc:AlternateContent>
      </w:r>
    </w:p>
    <w:p w:rsidR="007805A6" w:rsidRPr="002F2661" w:rsidRDefault="002F2661" w:rsidP="002F2661">
      <w:pPr>
        <w:ind w:hanging="1276"/>
        <w:rPr>
          <w:szCs w:val="24"/>
        </w:rPr>
      </w:pPr>
      <w:r w:rsidRPr="002F2661">
        <w:rPr>
          <w:szCs w:val="24"/>
        </w:rPr>
        <w:t>Storage/Distribution</w:t>
      </w:r>
    </w:p>
    <w:tbl>
      <w:tblPr>
        <w:tblStyle w:val="GridTable4-Accent52"/>
        <w:tblW w:w="16122" w:type="dxa"/>
        <w:jc w:val="center"/>
        <w:tblLook w:val="04A0" w:firstRow="1" w:lastRow="0" w:firstColumn="1" w:lastColumn="0" w:noHBand="0" w:noVBand="1"/>
      </w:tblPr>
      <w:tblGrid>
        <w:gridCol w:w="2655"/>
        <w:gridCol w:w="2413"/>
        <w:gridCol w:w="2116"/>
        <w:gridCol w:w="2013"/>
        <w:gridCol w:w="2774"/>
        <w:gridCol w:w="4151"/>
      </w:tblGrid>
      <w:tr w:rsidR="002F2661" w:rsidRPr="007843C2" w:rsidTr="002F2661">
        <w:trPr>
          <w:cnfStyle w:val="100000000000" w:firstRow="1" w:lastRow="0" w:firstColumn="0" w:lastColumn="0" w:oddVBand="0" w:evenVBand="0" w:oddHBand="0" w:evenHBand="0" w:firstRowFirstColumn="0" w:firstRowLastColumn="0" w:lastRowFirstColumn="0" w:lastRowLastColumn="0"/>
          <w:trHeight w:val="1678"/>
          <w:jc w:val="center"/>
        </w:trPr>
        <w:tc>
          <w:tcPr>
            <w:cnfStyle w:val="001000000000" w:firstRow="0" w:lastRow="0" w:firstColumn="1" w:lastColumn="0" w:oddVBand="0" w:evenVBand="0" w:oddHBand="0" w:evenHBand="0" w:firstRowFirstColumn="0" w:firstRowLastColumn="0" w:lastRowFirstColumn="0" w:lastRowLastColumn="0"/>
            <w:tcW w:w="2655" w:type="dxa"/>
          </w:tcPr>
          <w:p w:rsidR="002F2661" w:rsidRPr="007843C2" w:rsidRDefault="002F2661" w:rsidP="00C84E86">
            <w:pPr>
              <w:rPr>
                <w:rFonts w:ascii="Arial" w:hAnsi="Arial" w:cs="Arial"/>
              </w:rPr>
            </w:pPr>
            <w:r w:rsidRPr="007843C2">
              <w:rPr>
                <w:rFonts w:ascii="Arial" w:hAnsi="Arial" w:cs="Arial"/>
              </w:rPr>
              <w:t xml:space="preserve">What can go wrong and why? </w:t>
            </w:r>
          </w:p>
          <w:p w:rsidR="002F2661" w:rsidRPr="007843C2" w:rsidRDefault="002F2661" w:rsidP="00C84E86">
            <w:pPr>
              <w:rPr>
                <w:rFonts w:ascii="Arial" w:hAnsi="Arial" w:cs="Arial"/>
              </w:rPr>
            </w:pPr>
          </w:p>
          <w:p w:rsidR="002F2661" w:rsidRPr="007843C2" w:rsidRDefault="002F2661" w:rsidP="00C84E86">
            <w:pPr>
              <w:rPr>
                <w:rFonts w:ascii="Arial" w:hAnsi="Arial" w:cs="Arial"/>
                <w:i/>
              </w:rPr>
            </w:pPr>
          </w:p>
        </w:tc>
        <w:tc>
          <w:tcPr>
            <w:tcW w:w="2413" w:type="dxa"/>
          </w:tcPr>
          <w:p w:rsidR="002F2661" w:rsidRPr="007843C2" w:rsidRDefault="002F2661"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 xml:space="preserve">If the event happens, what hazard(s) might make the water unsafe? </w:t>
            </w:r>
          </w:p>
        </w:tc>
        <w:tc>
          <w:tcPr>
            <w:tcW w:w="2116" w:type="dxa"/>
          </w:tcPr>
          <w:p w:rsidR="002F2661" w:rsidRPr="007843C2" w:rsidRDefault="002F2661"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 xml:space="preserve">What is the likelihood and severity of this hazard? </w:t>
            </w:r>
          </w:p>
        </w:tc>
        <w:tc>
          <w:tcPr>
            <w:tcW w:w="2013" w:type="dxa"/>
          </w:tcPr>
          <w:p w:rsidR="002F2661" w:rsidRPr="007843C2" w:rsidRDefault="002F2661"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 xml:space="preserve">What control measures are already in place to combat this hazard? </w:t>
            </w:r>
          </w:p>
        </w:tc>
        <w:tc>
          <w:tcPr>
            <w:tcW w:w="2774" w:type="dxa"/>
          </w:tcPr>
          <w:p w:rsidR="002F2661" w:rsidRPr="007843C2" w:rsidRDefault="002F2661"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Monitoring</w:t>
            </w:r>
          </w:p>
        </w:tc>
        <w:tc>
          <w:tcPr>
            <w:tcW w:w="4151" w:type="dxa"/>
          </w:tcPr>
          <w:p w:rsidR="002F2661" w:rsidRPr="007843C2" w:rsidRDefault="002F2661"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843C2">
              <w:rPr>
                <w:rFonts w:ascii="Arial" w:hAnsi="Arial" w:cs="Arial"/>
              </w:rPr>
              <w:t>Action in case control measure is ineffective/damaged?</w:t>
            </w:r>
          </w:p>
        </w:tc>
      </w:tr>
      <w:tr w:rsidR="002F1E29" w:rsidRPr="007843C2" w:rsidTr="002F2661">
        <w:trPr>
          <w:cnfStyle w:val="000000100000" w:firstRow="0" w:lastRow="0" w:firstColumn="0" w:lastColumn="0" w:oddVBand="0" w:evenVBand="0" w:oddHBand="1" w:evenHBand="0" w:firstRowFirstColumn="0" w:firstRowLastColumn="0" w:lastRowFirstColumn="0" w:lastRowLastColumn="0"/>
          <w:trHeight w:val="1261"/>
          <w:jc w:val="center"/>
        </w:trPr>
        <w:tc>
          <w:tcPr>
            <w:cnfStyle w:val="001000000000" w:firstRow="0" w:lastRow="0" w:firstColumn="1" w:lastColumn="0" w:oddVBand="0" w:evenVBand="0" w:oddHBand="0" w:evenHBand="0" w:firstRowFirstColumn="0" w:firstRowLastColumn="0" w:lastRowFirstColumn="0" w:lastRowLastColumn="0"/>
            <w:tcW w:w="2655" w:type="dxa"/>
          </w:tcPr>
          <w:p w:rsidR="002F1E29" w:rsidRPr="002F1E29" w:rsidRDefault="002F1E29" w:rsidP="00C84E86">
            <w:pPr>
              <w:rPr>
                <w:b w:val="0"/>
                <w:color w:val="FF0000"/>
                <w:sz w:val="22"/>
              </w:rPr>
            </w:pPr>
            <w:r w:rsidRPr="007843C2">
              <w:rPr>
                <w:rFonts w:ascii="Arial" w:hAnsi="Arial" w:cs="Arial"/>
                <w:b w:val="0"/>
                <w:color w:val="000000" w:themeColor="text1"/>
                <w:sz w:val="22"/>
              </w:rPr>
              <w:t xml:space="preserve">List what could happen that might introduce hazards to your supply and might </w:t>
            </w:r>
            <w:r w:rsidRPr="002F2661">
              <w:rPr>
                <w:rFonts w:ascii="Arial" w:hAnsi="Arial" w:cs="Arial"/>
                <w:b w:val="0"/>
                <w:color w:val="000000" w:themeColor="text1"/>
                <w:sz w:val="22"/>
              </w:rPr>
              <w:t>make your drinking-water unsafe</w:t>
            </w:r>
          </w:p>
        </w:tc>
        <w:tc>
          <w:tcPr>
            <w:tcW w:w="2413" w:type="dxa"/>
          </w:tcPr>
          <w:p w:rsidR="002F1E29" w:rsidRPr="007843C2" w:rsidRDefault="002F1E29" w:rsidP="002F1E29">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7843C2">
              <w:rPr>
                <w:rFonts w:ascii="Arial" w:hAnsi="Arial" w:cs="Arial"/>
                <w:bCs/>
                <w:color w:val="000000" w:themeColor="text1"/>
                <w:sz w:val="22"/>
              </w:rPr>
              <w:t xml:space="preserve">Microorganisms </w:t>
            </w:r>
          </w:p>
          <w:p w:rsidR="002F1E29" w:rsidRPr="007843C2" w:rsidRDefault="002F1E29" w:rsidP="002F1E29">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7843C2">
              <w:rPr>
                <w:rFonts w:ascii="Arial" w:hAnsi="Arial" w:cs="Arial"/>
                <w:bCs/>
                <w:color w:val="000000" w:themeColor="text1"/>
                <w:sz w:val="22"/>
              </w:rPr>
              <w:t xml:space="preserve">Chemicals </w:t>
            </w:r>
          </w:p>
          <w:p w:rsidR="002F1E29" w:rsidRDefault="002F1E29" w:rsidP="002F1E29">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Pr>
                <w:rFonts w:ascii="Arial" w:hAnsi="Arial" w:cs="Arial"/>
                <w:bCs/>
                <w:color w:val="000000" w:themeColor="text1"/>
                <w:sz w:val="22"/>
              </w:rPr>
              <w:t>Physical constituents</w:t>
            </w:r>
          </w:p>
          <w:p w:rsidR="002F1E29" w:rsidRPr="002F1E29" w:rsidRDefault="002F1E29" w:rsidP="002F1E29">
            <w:pPr>
              <w:numPr>
                <w:ilvl w:val="0"/>
                <w:numId w:val="43"/>
              </w:numPr>
              <w:ind w:left="369"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7843C2">
              <w:rPr>
                <w:rFonts w:ascii="Arial" w:hAnsi="Arial" w:cs="Arial"/>
                <w:bCs/>
                <w:color w:val="000000" w:themeColor="text1"/>
                <w:sz w:val="22"/>
              </w:rPr>
              <w:t>Loss of quantity of water</w:t>
            </w:r>
          </w:p>
        </w:tc>
        <w:tc>
          <w:tcPr>
            <w:tcW w:w="2116" w:type="dxa"/>
          </w:tcPr>
          <w:p w:rsidR="002F1E29" w:rsidRPr="007843C2" w:rsidRDefault="002F1E29" w:rsidP="002F1E2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7843C2">
              <w:rPr>
                <w:rFonts w:ascii="Arial" w:hAnsi="Arial" w:cs="Arial"/>
                <w:color w:val="000000" w:themeColor="text1"/>
                <w:sz w:val="22"/>
              </w:rPr>
              <w:t>Describe the likeliho</w:t>
            </w:r>
            <w:r>
              <w:rPr>
                <w:rFonts w:ascii="Arial" w:hAnsi="Arial" w:cs="Arial"/>
                <w:color w:val="000000" w:themeColor="text1"/>
                <w:sz w:val="22"/>
              </w:rPr>
              <w:t>od and severity of this hazard</w:t>
            </w:r>
          </w:p>
          <w:p w:rsidR="002F1E29" w:rsidRPr="002F2661" w:rsidRDefault="002F1E29" w:rsidP="002F2661">
            <w:pPr>
              <w:cnfStyle w:val="000000100000" w:firstRow="0" w:lastRow="0" w:firstColumn="0" w:lastColumn="0" w:oddVBand="0" w:evenVBand="0" w:oddHBand="1" w:evenHBand="0" w:firstRowFirstColumn="0" w:firstRowLastColumn="0" w:lastRowFirstColumn="0" w:lastRowLastColumn="0"/>
              <w:rPr>
                <w:color w:val="FF0000"/>
                <w:sz w:val="22"/>
              </w:rPr>
            </w:pPr>
          </w:p>
        </w:tc>
        <w:tc>
          <w:tcPr>
            <w:tcW w:w="2013" w:type="dxa"/>
          </w:tcPr>
          <w:p w:rsidR="002F1E29" w:rsidRPr="002F1E29" w:rsidRDefault="002F1E29" w:rsidP="00C84E86">
            <w:pPr>
              <w:cnfStyle w:val="000000100000" w:firstRow="0" w:lastRow="0" w:firstColumn="0" w:lastColumn="0" w:oddVBand="0" w:evenVBand="0" w:oddHBand="1" w:evenHBand="0" w:firstRowFirstColumn="0" w:firstRowLastColumn="0" w:lastRowFirstColumn="0" w:lastRowLastColumn="0"/>
              <w:rPr>
                <w:color w:val="FF0000"/>
                <w:sz w:val="22"/>
              </w:rPr>
            </w:pPr>
            <w:r w:rsidRPr="007843C2">
              <w:rPr>
                <w:rFonts w:ascii="Arial" w:hAnsi="Arial" w:cs="Arial"/>
                <w:color w:val="000000" w:themeColor="text1"/>
                <w:sz w:val="22"/>
              </w:rPr>
              <w:t>List all control measures that are already in place</w:t>
            </w:r>
          </w:p>
        </w:tc>
        <w:tc>
          <w:tcPr>
            <w:tcW w:w="2774" w:type="dxa"/>
          </w:tcPr>
          <w:p w:rsidR="002F1E29" w:rsidRPr="002F1E29" w:rsidRDefault="002F1E29" w:rsidP="00C84E86">
            <w:pPr>
              <w:cnfStyle w:val="000000100000" w:firstRow="0" w:lastRow="0" w:firstColumn="0" w:lastColumn="0" w:oddVBand="0" w:evenVBand="0" w:oddHBand="1" w:evenHBand="0" w:firstRowFirstColumn="0" w:firstRowLastColumn="0" w:lastRowFirstColumn="0" w:lastRowLastColumn="0"/>
              <w:rPr>
                <w:color w:val="FF0000"/>
                <w:sz w:val="22"/>
              </w:rPr>
            </w:pPr>
            <w:r w:rsidRPr="007843C2">
              <w:rPr>
                <w:rFonts w:ascii="Arial" w:hAnsi="Arial" w:cs="Arial"/>
                <w:color w:val="000000" w:themeColor="text1"/>
                <w:sz w:val="22"/>
              </w:rPr>
              <w:t>What monitoring activity will be performed, when and by who?</w:t>
            </w:r>
          </w:p>
        </w:tc>
        <w:tc>
          <w:tcPr>
            <w:tcW w:w="4151" w:type="dxa"/>
          </w:tcPr>
          <w:p w:rsidR="002F1E29" w:rsidRPr="002F2661" w:rsidRDefault="002F1E29" w:rsidP="002F2661">
            <w:pPr>
              <w:cnfStyle w:val="000000100000" w:firstRow="0" w:lastRow="0" w:firstColumn="0" w:lastColumn="0" w:oddVBand="0" w:evenVBand="0" w:oddHBand="1" w:evenHBand="0" w:firstRowFirstColumn="0" w:firstRowLastColumn="0" w:lastRowFirstColumn="0" w:lastRowLastColumn="0"/>
              <w:rPr>
                <w:color w:val="FF0000"/>
                <w:sz w:val="22"/>
              </w:rPr>
            </w:pPr>
            <w:r w:rsidRPr="007843C2">
              <w:rPr>
                <w:rFonts w:ascii="Arial" w:hAnsi="Arial" w:cs="Arial"/>
                <w:color w:val="000000" w:themeColor="text1"/>
                <w:sz w:val="22"/>
              </w:rPr>
              <w:t>What action will be taken if the control measures are ineffective or damaged?</w:t>
            </w:r>
          </w:p>
        </w:tc>
      </w:tr>
      <w:tr w:rsidR="002F2661" w:rsidRPr="007843C2" w:rsidTr="002F2661">
        <w:trPr>
          <w:trHeight w:val="1261"/>
          <w:jc w:val="center"/>
        </w:trPr>
        <w:tc>
          <w:tcPr>
            <w:cnfStyle w:val="001000000000" w:firstRow="0" w:lastRow="0" w:firstColumn="1" w:lastColumn="0" w:oddVBand="0" w:evenVBand="0" w:oddHBand="0" w:evenHBand="0" w:firstRowFirstColumn="0" w:firstRowLastColumn="0" w:lastRowFirstColumn="0" w:lastRowLastColumn="0"/>
            <w:tcW w:w="2655" w:type="dxa"/>
          </w:tcPr>
          <w:p w:rsidR="002F2661" w:rsidRPr="007843C2" w:rsidRDefault="002F2661" w:rsidP="00C84E86">
            <w:pPr>
              <w:rPr>
                <w:rFonts w:ascii="Arial" w:hAnsi="Arial" w:cs="Arial"/>
                <w:b w:val="0"/>
                <w:color w:val="000000" w:themeColor="text1"/>
                <w:sz w:val="22"/>
              </w:rPr>
            </w:pPr>
            <w:r w:rsidRPr="002F1E29">
              <w:rPr>
                <w:rFonts w:ascii="Arial" w:hAnsi="Arial" w:cs="Arial"/>
                <w:b w:val="0"/>
                <w:color w:val="FF0000"/>
                <w:sz w:val="22"/>
              </w:rPr>
              <w:t>Faecal matter may enter water storage tank through inspection hatch</w:t>
            </w:r>
          </w:p>
        </w:tc>
        <w:tc>
          <w:tcPr>
            <w:tcW w:w="2413" w:type="dxa"/>
          </w:tcPr>
          <w:p w:rsidR="002F2661" w:rsidRPr="007843C2" w:rsidRDefault="002F2661" w:rsidP="002F2661">
            <w:pPr>
              <w:ind w:left="369" w:hanging="304"/>
              <w:contextual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Microorganisms</w:t>
            </w:r>
          </w:p>
        </w:tc>
        <w:tc>
          <w:tcPr>
            <w:tcW w:w="2116" w:type="dxa"/>
          </w:tcPr>
          <w:p w:rsidR="002F2661" w:rsidRPr="002F2661" w:rsidRDefault="002F2661" w:rsidP="002F266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2F2661">
              <w:rPr>
                <w:rFonts w:ascii="Arial" w:hAnsi="Arial" w:cs="Arial"/>
                <w:color w:val="FF0000"/>
                <w:sz w:val="22"/>
              </w:rPr>
              <w:t>Likelihood – Moderate</w:t>
            </w:r>
          </w:p>
          <w:p w:rsidR="002F2661" w:rsidRPr="007843C2" w:rsidRDefault="002F2661" w:rsidP="002F2661">
            <w:pPr>
              <w:cnfStyle w:val="000000000000" w:firstRow="0" w:lastRow="0" w:firstColumn="0" w:lastColumn="0" w:oddVBand="0" w:evenVBand="0" w:oddHBand="0" w:evenHBand="0" w:firstRowFirstColumn="0" w:firstRowLastColumn="0" w:lastRowFirstColumn="0" w:lastRowLastColumn="0"/>
              <w:rPr>
                <w:b/>
                <w:color w:val="000000" w:themeColor="text1"/>
                <w:sz w:val="22"/>
              </w:rPr>
            </w:pPr>
            <w:r w:rsidRPr="002F1E29">
              <w:rPr>
                <w:rFonts w:ascii="Arial" w:hAnsi="Arial" w:cs="Arial"/>
                <w:color w:val="FF0000"/>
                <w:sz w:val="22"/>
              </w:rPr>
              <w:t>Severity - High</w:t>
            </w:r>
          </w:p>
        </w:tc>
        <w:tc>
          <w:tcPr>
            <w:tcW w:w="2013" w:type="dxa"/>
          </w:tcPr>
          <w:p w:rsidR="002F2661" w:rsidRPr="007843C2" w:rsidRDefault="002F2661" w:rsidP="00C84E8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Lockable, watertight inspection hatch cover</w:t>
            </w:r>
          </w:p>
        </w:tc>
        <w:tc>
          <w:tcPr>
            <w:tcW w:w="2774" w:type="dxa"/>
          </w:tcPr>
          <w:p w:rsidR="002F2661" w:rsidRPr="007843C2" w:rsidRDefault="002F2661" w:rsidP="00C84E86">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Visual inspection of hatch cover performed weekly by John Smith</w:t>
            </w:r>
          </w:p>
        </w:tc>
        <w:tc>
          <w:tcPr>
            <w:tcW w:w="4151" w:type="dxa"/>
          </w:tcPr>
          <w:p w:rsidR="002F2661" w:rsidRPr="002F2661" w:rsidRDefault="002F2661" w:rsidP="002F266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2F2661">
              <w:rPr>
                <w:rFonts w:ascii="Arial" w:hAnsi="Arial" w:cs="Arial"/>
                <w:color w:val="FF0000"/>
                <w:sz w:val="22"/>
              </w:rPr>
              <w:t xml:space="preserve">If inspection hatch is missing or </w:t>
            </w:r>
            <w:r w:rsidRPr="002F1E29">
              <w:rPr>
                <w:rFonts w:ascii="Arial" w:hAnsi="Arial" w:cs="Arial"/>
                <w:color w:val="FF0000"/>
                <w:sz w:val="22"/>
              </w:rPr>
              <w:t>damaged then replace with spare</w:t>
            </w:r>
          </w:p>
          <w:p w:rsidR="002F2661" w:rsidRPr="007843C2" w:rsidRDefault="002F2661" w:rsidP="002F266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2F1E29">
              <w:rPr>
                <w:rFonts w:ascii="Arial" w:hAnsi="Arial" w:cs="Arial"/>
                <w:color w:val="FF0000"/>
                <w:sz w:val="22"/>
              </w:rPr>
              <w:t>If water tight seal is compromised then reseal with bathroom sealant</w:t>
            </w:r>
          </w:p>
        </w:tc>
      </w:tr>
      <w:tr w:rsidR="002F2661" w:rsidRPr="007843C2" w:rsidTr="00C84E86">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auto"/>
          </w:tcPr>
          <w:p w:rsidR="002F2661" w:rsidRPr="008536BE" w:rsidRDefault="002F2661" w:rsidP="00C84E86">
            <w:pPr>
              <w:rPr>
                <w:b w:val="0"/>
                <w:bCs w:val="0"/>
                <w:color w:val="000000" w:themeColor="text1"/>
                <w:sz w:val="22"/>
              </w:rPr>
            </w:pPr>
          </w:p>
        </w:tc>
        <w:tc>
          <w:tcPr>
            <w:tcW w:w="2413" w:type="dxa"/>
            <w:shd w:val="clear" w:color="auto" w:fill="auto"/>
          </w:tcPr>
          <w:p w:rsidR="002F2661" w:rsidRPr="008536BE" w:rsidRDefault="002F2661" w:rsidP="00C84E86">
            <w:pPr>
              <w:contextualSpacing/>
              <w:cnfStyle w:val="000000100000" w:firstRow="0" w:lastRow="0" w:firstColumn="0" w:lastColumn="0" w:oddVBand="0" w:evenVBand="0" w:oddHBand="1" w:evenHBand="0" w:firstRowFirstColumn="0" w:firstRowLastColumn="0" w:lastRowFirstColumn="0" w:lastRowLastColumn="0"/>
              <w:rPr>
                <w:bCs/>
                <w:color w:val="000000" w:themeColor="text1"/>
                <w:sz w:val="22"/>
              </w:rPr>
            </w:pPr>
          </w:p>
        </w:tc>
        <w:tc>
          <w:tcPr>
            <w:tcW w:w="2116" w:type="dxa"/>
            <w:shd w:val="clear" w:color="auto" w:fill="auto"/>
          </w:tcPr>
          <w:p w:rsidR="002F2661" w:rsidRPr="008536BE" w:rsidRDefault="002F2661" w:rsidP="00C84E86">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c>
          <w:tcPr>
            <w:tcW w:w="2013" w:type="dxa"/>
            <w:shd w:val="clear" w:color="auto" w:fill="auto"/>
          </w:tcPr>
          <w:p w:rsidR="002F2661" w:rsidRPr="008536BE" w:rsidRDefault="002F2661" w:rsidP="00C84E86">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c>
          <w:tcPr>
            <w:tcW w:w="2774" w:type="dxa"/>
            <w:shd w:val="clear" w:color="auto" w:fill="auto"/>
          </w:tcPr>
          <w:p w:rsidR="002F2661" w:rsidRPr="008536BE" w:rsidRDefault="002F2661" w:rsidP="00C84E86">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c>
          <w:tcPr>
            <w:tcW w:w="4151" w:type="dxa"/>
            <w:shd w:val="clear" w:color="auto" w:fill="auto"/>
          </w:tcPr>
          <w:p w:rsidR="002F2661" w:rsidRPr="008536BE" w:rsidRDefault="002F2661" w:rsidP="00C84E86">
            <w:pPr>
              <w:cnfStyle w:val="000000100000" w:firstRow="0" w:lastRow="0" w:firstColumn="0" w:lastColumn="0" w:oddVBand="0" w:evenVBand="0" w:oddHBand="1" w:evenHBand="0" w:firstRowFirstColumn="0" w:firstRowLastColumn="0" w:lastRowFirstColumn="0" w:lastRowLastColumn="0"/>
              <w:rPr>
                <w:color w:val="000000" w:themeColor="text1"/>
                <w:sz w:val="22"/>
              </w:rPr>
            </w:pPr>
          </w:p>
        </w:tc>
      </w:tr>
      <w:tr w:rsidR="002F2661" w:rsidRPr="007843C2" w:rsidTr="00C84E86">
        <w:trPr>
          <w:trHeight w:val="839"/>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auto"/>
          </w:tcPr>
          <w:p w:rsidR="002F2661" w:rsidRPr="008536BE" w:rsidRDefault="002F2661" w:rsidP="00C84E86">
            <w:pPr>
              <w:rPr>
                <w:b w:val="0"/>
                <w:bCs w:val="0"/>
                <w:color w:val="000000" w:themeColor="text1"/>
                <w:sz w:val="22"/>
              </w:rPr>
            </w:pPr>
          </w:p>
        </w:tc>
        <w:tc>
          <w:tcPr>
            <w:tcW w:w="2413" w:type="dxa"/>
            <w:shd w:val="clear" w:color="auto" w:fill="auto"/>
          </w:tcPr>
          <w:p w:rsidR="002F2661" w:rsidRPr="008536BE" w:rsidRDefault="002F2661" w:rsidP="00C84E86">
            <w:pPr>
              <w:contextualSpacing/>
              <w:cnfStyle w:val="000000000000" w:firstRow="0" w:lastRow="0" w:firstColumn="0" w:lastColumn="0" w:oddVBand="0" w:evenVBand="0" w:oddHBand="0" w:evenHBand="0" w:firstRowFirstColumn="0" w:firstRowLastColumn="0" w:lastRowFirstColumn="0" w:lastRowLastColumn="0"/>
              <w:rPr>
                <w:bCs/>
                <w:color w:val="000000" w:themeColor="text1"/>
                <w:sz w:val="22"/>
              </w:rPr>
            </w:pPr>
          </w:p>
        </w:tc>
        <w:tc>
          <w:tcPr>
            <w:tcW w:w="2116" w:type="dxa"/>
            <w:shd w:val="clear" w:color="auto" w:fill="auto"/>
          </w:tcPr>
          <w:p w:rsidR="002F2661" w:rsidRPr="008536BE" w:rsidRDefault="002F2661" w:rsidP="00C84E8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2013" w:type="dxa"/>
            <w:shd w:val="clear" w:color="auto" w:fill="auto"/>
          </w:tcPr>
          <w:p w:rsidR="002F2661" w:rsidRPr="008536BE" w:rsidRDefault="002F2661" w:rsidP="00C84E8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2774" w:type="dxa"/>
            <w:shd w:val="clear" w:color="auto" w:fill="auto"/>
          </w:tcPr>
          <w:p w:rsidR="002F2661" w:rsidRPr="008536BE" w:rsidRDefault="002F2661" w:rsidP="00C84E8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c>
          <w:tcPr>
            <w:tcW w:w="4151" w:type="dxa"/>
            <w:shd w:val="clear" w:color="auto" w:fill="auto"/>
          </w:tcPr>
          <w:p w:rsidR="002F2661" w:rsidRPr="008536BE" w:rsidRDefault="002F2661" w:rsidP="00C84E86">
            <w:pPr>
              <w:cnfStyle w:val="000000000000" w:firstRow="0" w:lastRow="0" w:firstColumn="0" w:lastColumn="0" w:oddVBand="0" w:evenVBand="0" w:oddHBand="0" w:evenHBand="0" w:firstRowFirstColumn="0" w:firstRowLastColumn="0" w:lastRowFirstColumn="0" w:lastRowLastColumn="0"/>
              <w:rPr>
                <w:color w:val="000000" w:themeColor="text1"/>
                <w:sz w:val="22"/>
              </w:rPr>
            </w:pPr>
          </w:p>
        </w:tc>
      </w:tr>
    </w:tbl>
    <w:p w:rsidR="002F2661" w:rsidRPr="007805A6" w:rsidRDefault="002F2661" w:rsidP="007805A6">
      <w:pPr>
        <w:rPr>
          <w:rFonts w:asciiTheme="minorHAnsi" w:hAnsiTheme="minorHAnsi" w:cstheme="minorBidi"/>
          <w:sz w:val="22"/>
        </w:rPr>
      </w:pPr>
    </w:p>
    <w:p w:rsidR="007805A6" w:rsidRPr="007805A6" w:rsidRDefault="007805A6" w:rsidP="007805A6">
      <w:pPr>
        <w:rPr>
          <w:rFonts w:asciiTheme="minorHAnsi" w:hAnsiTheme="minorHAnsi" w:cstheme="minorBidi"/>
          <w:sz w:val="22"/>
        </w:rPr>
      </w:pPr>
      <w:r w:rsidRPr="007805A6">
        <w:rPr>
          <w:rFonts w:asciiTheme="minorHAnsi" w:hAnsiTheme="minorHAnsi" w:cstheme="minorBidi"/>
          <w:noProof/>
          <w:sz w:val="22"/>
          <w:lang w:eastAsia="en-GB"/>
        </w:rPr>
        <mc:AlternateContent>
          <mc:Choice Requires="wps">
            <w:drawing>
              <wp:anchor distT="45720" distB="45720" distL="114300" distR="114300" simplePos="0" relativeHeight="251664384" behindDoc="0" locked="0" layoutInCell="1" allowOverlap="1" wp14:anchorId="37FFE466" wp14:editId="6EE9FADD">
                <wp:simplePos x="0" y="0"/>
                <wp:positionH relativeFrom="column">
                  <wp:posOffset>2381250</wp:posOffset>
                </wp:positionH>
                <wp:positionV relativeFrom="paragraph">
                  <wp:posOffset>289560</wp:posOffset>
                </wp:positionV>
                <wp:extent cx="971550" cy="2762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6225"/>
                        </a:xfrm>
                        <a:prstGeom prst="rect">
                          <a:avLst/>
                        </a:prstGeom>
                        <a:solidFill>
                          <a:srgbClr val="FFFFFF"/>
                        </a:solidFill>
                        <a:ln w="9525">
                          <a:noFill/>
                          <a:miter lim="800000"/>
                          <a:headEnd/>
                          <a:tailEnd/>
                        </a:ln>
                      </wps:spPr>
                      <wps:txbx>
                        <w:txbxContent>
                          <w:p w:rsidR="007805A6" w:rsidRDefault="007805A6" w:rsidP="007805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FFE466" id="Text Box 2" o:spid="_x0000_s1027" type="#_x0000_t202" style="position:absolute;margin-left:187.5pt;margin-top:22.8pt;width:76.5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" stroked="f">
                <v:textbox>
                  <w:txbxContent>
                    <w:p w:rsidR="007805A6" w:rsidRDefault="007805A6" w:rsidP="007805A6"/>
                  </w:txbxContent>
                </v:textbox>
                <w10:wrap type="square"/>
              </v:shape>
            </w:pict>
          </mc:Fallback>
        </mc:AlternateContent>
      </w:r>
    </w:p>
    <w:p w:rsidR="007805A6" w:rsidRPr="007805A6" w:rsidRDefault="007805A6" w:rsidP="007805A6">
      <w:pPr>
        <w:rPr>
          <w:rFonts w:asciiTheme="minorHAnsi" w:hAnsiTheme="minorHAnsi" w:cstheme="minorBidi"/>
          <w:sz w:val="22"/>
        </w:rPr>
      </w:pPr>
    </w:p>
    <w:p w:rsidR="007805A6" w:rsidRPr="007805A6" w:rsidRDefault="007805A6" w:rsidP="007805A6">
      <w:pPr>
        <w:rPr>
          <w:rFonts w:asciiTheme="minorHAnsi" w:hAnsiTheme="minorHAnsi" w:cstheme="minorBidi"/>
          <w:sz w:val="22"/>
        </w:rPr>
      </w:pPr>
    </w:p>
    <w:p w:rsidR="007805A6" w:rsidRDefault="002F1E29" w:rsidP="002F1E29">
      <w:pPr>
        <w:ind w:hanging="1134"/>
      </w:pPr>
      <w:r w:rsidRPr="002F1E29">
        <w:t>Treatment</w:t>
      </w:r>
    </w:p>
    <w:tbl>
      <w:tblPr>
        <w:tblStyle w:val="GridTable4-Accent53"/>
        <w:tblW w:w="16122" w:type="dxa"/>
        <w:jc w:val="center"/>
        <w:tblLook w:val="04A0" w:firstRow="1" w:lastRow="0" w:firstColumn="1" w:lastColumn="0" w:noHBand="0" w:noVBand="1"/>
      </w:tblPr>
      <w:tblGrid>
        <w:gridCol w:w="2634"/>
        <w:gridCol w:w="2489"/>
        <w:gridCol w:w="2106"/>
        <w:gridCol w:w="2004"/>
        <w:gridCol w:w="2757"/>
        <w:gridCol w:w="4132"/>
      </w:tblGrid>
      <w:tr w:rsidR="002F1E29" w:rsidRPr="002F1E29" w:rsidTr="002F1E29">
        <w:trPr>
          <w:cnfStyle w:val="100000000000" w:firstRow="1" w:lastRow="0" w:firstColumn="0" w:lastColumn="0" w:oddVBand="0" w:evenVBand="0" w:oddHBand="0" w:evenHBand="0" w:firstRowFirstColumn="0" w:firstRowLastColumn="0" w:lastRowFirstColumn="0" w:lastRowLastColumn="0"/>
          <w:trHeight w:val="1379"/>
          <w:jc w:val="center"/>
        </w:trPr>
        <w:tc>
          <w:tcPr>
            <w:cnfStyle w:val="001000000000" w:firstRow="0" w:lastRow="0" w:firstColumn="1" w:lastColumn="0" w:oddVBand="0" w:evenVBand="0" w:oddHBand="0" w:evenHBand="0" w:firstRowFirstColumn="0" w:firstRowLastColumn="0" w:lastRowFirstColumn="0" w:lastRowLastColumn="0"/>
            <w:tcW w:w="2634" w:type="dxa"/>
          </w:tcPr>
          <w:p w:rsidR="002F1E29" w:rsidRPr="002F1E29" w:rsidRDefault="002F1E29" w:rsidP="002F1E29">
            <w:pPr>
              <w:rPr>
                <w:rFonts w:ascii="Arial" w:hAnsi="Arial" w:cs="Arial"/>
              </w:rPr>
            </w:pPr>
            <w:r w:rsidRPr="002F1E29">
              <w:rPr>
                <w:rFonts w:ascii="Arial" w:hAnsi="Arial" w:cs="Arial"/>
              </w:rPr>
              <w:t xml:space="preserve">What can go wrong and why? </w:t>
            </w:r>
          </w:p>
          <w:p w:rsidR="002F1E29" w:rsidRPr="002F1E29" w:rsidRDefault="002F1E29" w:rsidP="002F1E29">
            <w:pPr>
              <w:rPr>
                <w:rFonts w:ascii="Arial" w:hAnsi="Arial" w:cs="Arial"/>
              </w:rPr>
            </w:pPr>
          </w:p>
          <w:p w:rsidR="002F1E29" w:rsidRPr="002F1E29" w:rsidRDefault="002F1E29" w:rsidP="002F1E29">
            <w:pPr>
              <w:rPr>
                <w:rFonts w:ascii="Arial" w:hAnsi="Arial" w:cs="Arial"/>
                <w:i/>
              </w:rPr>
            </w:pPr>
          </w:p>
        </w:tc>
        <w:tc>
          <w:tcPr>
            <w:tcW w:w="2489" w:type="dxa"/>
          </w:tcPr>
          <w:p w:rsidR="002F1E29" w:rsidRPr="002F1E29" w:rsidRDefault="002F1E29" w:rsidP="002F1E2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F1E29">
              <w:rPr>
                <w:rFonts w:ascii="Arial" w:hAnsi="Arial" w:cs="Arial"/>
              </w:rPr>
              <w:t xml:space="preserve">If the event happens, what hazard(s) might make the water unsafe? </w:t>
            </w:r>
          </w:p>
        </w:tc>
        <w:tc>
          <w:tcPr>
            <w:tcW w:w="2106" w:type="dxa"/>
          </w:tcPr>
          <w:p w:rsidR="002F1E29" w:rsidRPr="002F1E29" w:rsidRDefault="002F1E29" w:rsidP="002F1E2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F1E29">
              <w:rPr>
                <w:rFonts w:ascii="Arial" w:hAnsi="Arial" w:cs="Arial"/>
              </w:rPr>
              <w:t xml:space="preserve">What is the likelihood and severity of this hazard? </w:t>
            </w:r>
          </w:p>
        </w:tc>
        <w:tc>
          <w:tcPr>
            <w:tcW w:w="2004" w:type="dxa"/>
          </w:tcPr>
          <w:p w:rsidR="002F1E29" w:rsidRPr="002F1E29" w:rsidRDefault="002F1E29" w:rsidP="002F1E2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F1E29">
              <w:rPr>
                <w:rFonts w:ascii="Arial" w:hAnsi="Arial" w:cs="Arial"/>
              </w:rPr>
              <w:t xml:space="preserve">What control measures are already in place to combat this hazard? </w:t>
            </w:r>
          </w:p>
        </w:tc>
        <w:tc>
          <w:tcPr>
            <w:tcW w:w="2757" w:type="dxa"/>
          </w:tcPr>
          <w:p w:rsidR="002F1E29" w:rsidRPr="002F1E29" w:rsidRDefault="002F1E29" w:rsidP="002F1E2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F1E29">
              <w:rPr>
                <w:rFonts w:ascii="Arial" w:hAnsi="Arial" w:cs="Arial"/>
              </w:rPr>
              <w:t>Monitoring</w:t>
            </w:r>
          </w:p>
        </w:tc>
        <w:tc>
          <w:tcPr>
            <w:tcW w:w="4132" w:type="dxa"/>
          </w:tcPr>
          <w:p w:rsidR="002F1E29" w:rsidRPr="002F1E29" w:rsidRDefault="002F1E29" w:rsidP="002F1E29">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F1E29">
              <w:rPr>
                <w:rFonts w:ascii="Arial" w:hAnsi="Arial" w:cs="Arial"/>
              </w:rPr>
              <w:t>Action in case control measure is ineffective/damaged?</w:t>
            </w:r>
          </w:p>
        </w:tc>
      </w:tr>
      <w:tr w:rsidR="002F1E29" w:rsidRPr="002F1E29" w:rsidTr="002F1E29">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2634" w:type="dxa"/>
          </w:tcPr>
          <w:p w:rsidR="002F1E29" w:rsidRPr="002F1E29" w:rsidRDefault="002F1E29" w:rsidP="002F1E29">
            <w:pPr>
              <w:rPr>
                <w:rFonts w:ascii="Arial" w:hAnsi="Arial" w:cs="Arial"/>
                <w:b w:val="0"/>
                <w:color w:val="000000" w:themeColor="text1"/>
                <w:sz w:val="22"/>
              </w:rPr>
            </w:pPr>
            <w:r w:rsidRPr="002F1E29">
              <w:rPr>
                <w:rFonts w:ascii="Arial" w:hAnsi="Arial" w:cs="Arial"/>
                <w:b w:val="0"/>
                <w:color w:val="000000" w:themeColor="text1"/>
                <w:sz w:val="22"/>
              </w:rPr>
              <w:t>List what could happen that might introduce hazards to your supply and might make your drinking-water unsafe.</w:t>
            </w:r>
          </w:p>
          <w:p w:rsidR="002F1E29" w:rsidRPr="002F1E29" w:rsidRDefault="002F1E29" w:rsidP="002F1E29">
            <w:pPr>
              <w:rPr>
                <w:rFonts w:ascii="Arial" w:hAnsi="Arial" w:cs="Arial"/>
                <w:b w:val="0"/>
                <w:color w:val="000000" w:themeColor="text1"/>
                <w:sz w:val="22"/>
              </w:rPr>
            </w:pPr>
          </w:p>
        </w:tc>
        <w:tc>
          <w:tcPr>
            <w:tcW w:w="2489" w:type="dxa"/>
          </w:tcPr>
          <w:p w:rsidR="002F1E29" w:rsidRPr="002F1E29" w:rsidRDefault="002F1E29" w:rsidP="002F1E29">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2F1E29">
              <w:rPr>
                <w:rFonts w:ascii="Arial" w:hAnsi="Arial" w:cs="Arial"/>
                <w:bCs/>
                <w:color w:val="000000" w:themeColor="text1"/>
                <w:sz w:val="22"/>
              </w:rPr>
              <w:t xml:space="preserve">Microorganisms </w:t>
            </w:r>
          </w:p>
          <w:p w:rsidR="002F1E29" w:rsidRPr="002F1E29" w:rsidRDefault="002F1E29" w:rsidP="002F1E29">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2F1E29">
              <w:rPr>
                <w:rFonts w:ascii="Arial" w:hAnsi="Arial" w:cs="Arial"/>
                <w:bCs/>
                <w:color w:val="000000" w:themeColor="text1"/>
                <w:sz w:val="22"/>
              </w:rPr>
              <w:t xml:space="preserve">Chemicals </w:t>
            </w:r>
          </w:p>
          <w:p w:rsidR="002F1E29" w:rsidRPr="002F1E29" w:rsidRDefault="002F1E29" w:rsidP="002F1E29">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rPr>
            </w:pPr>
            <w:r w:rsidRPr="002F1E29">
              <w:rPr>
                <w:rFonts w:ascii="Arial" w:hAnsi="Arial" w:cs="Arial"/>
                <w:bCs/>
                <w:color w:val="000000" w:themeColor="text1"/>
                <w:sz w:val="22"/>
              </w:rPr>
              <w:t xml:space="preserve">Physical constituents </w:t>
            </w:r>
          </w:p>
          <w:p w:rsidR="002F1E29" w:rsidRPr="002F1E29" w:rsidRDefault="002F1E29" w:rsidP="002F1E29">
            <w:pPr>
              <w:numPr>
                <w:ilvl w:val="0"/>
                <w:numId w:val="43"/>
              </w:numPr>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2F1E29">
              <w:rPr>
                <w:rFonts w:ascii="Arial" w:hAnsi="Arial" w:cs="Arial"/>
                <w:bCs/>
                <w:color w:val="000000" w:themeColor="text1"/>
                <w:sz w:val="22"/>
              </w:rPr>
              <w:t>Loss of quantity of water</w:t>
            </w:r>
          </w:p>
        </w:tc>
        <w:tc>
          <w:tcPr>
            <w:tcW w:w="2106" w:type="dxa"/>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2F1E29">
              <w:rPr>
                <w:rFonts w:ascii="Arial" w:hAnsi="Arial" w:cs="Arial"/>
                <w:color w:val="000000" w:themeColor="text1"/>
                <w:sz w:val="22"/>
              </w:rPr>
              <w:t xml:space="preserve">Describe the likelihood and severity of this hazard. </w:t>
            </w:r>
          </w:p>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p>
        </w:tc>
        <w:tc>
          <w:tcPr>
            <w:tcW w:w="2004" w:type="dxa"/>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2F1E29">
              <w:rPr>
                <w:rFonts w:ascii="Arial" w:hAnsi="Arial" w:cs="Arial"/>
                <w:color w:val="000000" w:themeColor="text1"/>
                <w:sz w:val="22"/>
              </w:rPr>
              <w:t>List all control measures that are already in place.</w:t>
            </w:r>
          </w:p>
        </w:tc>
        <w:tc>
          <w:tcPr>
            <w:tcW w:w="2757" w:type="dxa"/>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2F1E29">
              <w:rPr>
                <w:rFonts w:ascii="Arial" w:hAnsi="Arial" w:cs="Arial"/>
                <w:color w:val="000000" w:themeColor="text1"/>
                <w:sz w:val="22"/>
              </w:rPr>
              <w:t>What monitoring activity will be performed, when and by who?</w:t>
            </w:r>
          </w:p>
        </w:tc>
        <w:tc>
          <w:tcPr>
            <w:tcW w:w="4132" w:type="dxa"/>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rPr>
            </w:pPr>
            <w:r w:rsidRPr="002F1E29">
              <w:rPr>
                <w:rFonts w:ascii="Arial" w:hAnsi="Arial" w:cs="Arial"/>
                <w:color w:val="000000" w:themeColor="text1"/>
                <w:sz w:val="22"/>
              </w:rPr>
              <w:t>What action will be taken if the control measures are ineffective or damaged?</w:t>
            </w:r>
          </w:p>
        </w:tc>
      </w:tr>
      <w:tr w:rsidR="002F1E29" w:rsidRPr="002F1E29" w:rsidTr="002F1E29">
        <w:trPr>
          <w:trHeight w:val="839"/>
          <w:jc w:val="center"/>
        </w:trPr>
        <w:tc>
          <w:tcPr>
            <w:cnfStyle w:val="001000000000" w:firstRow="0" w:lastRow="0" w:firstColumn="1" w:lastColumn="0" w:oddVBand="0" w:evenVBand="0" w:oddHBand="0" w:evenHBand="0" w:firstRowFirstColumn="0" w:firstRowLastColumn="0" w:lastRowFirstColumn="0" w:lastRowLastColumn="0"/>
            <w:tcW w:w="2634" w:type="dxa"/>
          </w:tcPr>
          <w:p w:rsidR="002F1E29" w:rsidRPr="0042685E" w:rsidRDefault="002F1E29" w:rsidP="002F1E29">
            <w:pPr>
              <w:rPr>
                <w:rFonts w:ascii="Arial" w:hAnsi="Arial" w:cs="Arial"/>
                <w:b w:val="0"/>
                <w:bCs w:val="0"/>
                <w:color w:val="000000" w:themeColor="text1"/>
                <w:sz w:val="22"/>
              </w:rPr>
            </w:pPr>
            <w:r w:rsidRPr="0042685E">
              <w:rPr>
                <w:rFonts w:ascii="Arial" w:hAnsi="Arial" w:cs="Arial"/>
                <w:b w:val="0"/>
                <w:color w:val="FF0000"/>
                <w:sz w:val="22"/>
              </w:rPr>
              <w:lastRenderedPageBreak/>
              <w:t>UV bulb may fail</w:t>
            </w:r>
          </w:p>
        </w:tc>
        <w:tc>
          <w:tcPr>
            <w:tcW w:w="2489" w:type="dxa"/>
          </w:tcPr>
          <w:p w:rsidR="002F1E29" w:rsidRPr="0042685E" w:rsidRDefault="002F1E29" w:rsidP="002F1E29">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42685E">
              <w:rPr>
                <w:rFonts w:ascii="Arial" w:hAnsi="Arial" w:cs="Arial"/>
                <w:color w:val="FF0000"/>
                <w:sz w:val="22"/>
              </w:rPr>
              <w:t>Microorganisms</w:t>
            </w:r>
          </w:p>
        </w:tc>
        <w:tc>
          <w:tcPr>
            <w:tcW w:w="2106" w:type="dxa"/>
          </w:tcPr>
          <w:p w:rsidR="002F1E29" w:rsidRPr="002F1E29" w:rsidRDefault="002F1E29" w:rsidP="002F1E29">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rPr>
            </w:pPr>
            <w:r w:rsidRPr="002F1E29">
              <w:rPr>
                <w:rFonts w:ascii="Arial" w:hAnsi="Arial" w:cs="Arial"/>
                <w:color w:val="FF0000"/>
                <w:sz w:val="22"/>
              </w:rPr>
              <w:t>Likelihood – Moderate</w:t>
            </w:r>
          </w:p>
          <w:p w:rsidR="002F1E29" w:rsidRPr="0042685E" w:rsidRDefault="002F1E29" w:rsidP="002F1E29">
            <w:pPr>
              <w:cnfStyle w:val="000000000000" w:firstRow="0" w:lastRow="0" w:firstColumn="0" w:lastColumn="0" w:oddVBand="0" w:evenVBand="0" w:oddHBand="0" w:evenHBand="0" w:firstRowFirstColumn="0" w:firstRowLastColumn="0" w:lastRowFirstColumn="0" w:lastRowLastColumn="0"/>
              <w:rPr>
                <w:color w:val="000000" w:themeColor="text1"/>
                <w:sz w:val="22"/>
              </w:rPr>
            </w:pPr>
            <w:r w:rsidRPr="0042685E">
              <w:rPr>
                <w:rFonts w:ascii="Arial" w:hAnsi="Arial" w:cs="Arial"/>
                <w:color w:val="FF0000"/>
                <w:sz w:val="22"/>
              </w:rPr>
              <w:t>Severity - High</w:t>
            </w:r>
          </w:p>
        </w:tc>
        <w:tc>
          <w:tcPr>
            <w:tcW w:w="2004" w:type="dxa"/>
          </w:tcPr>
          <w:p w:rsidR="002F1E29" w:rsidRPr="0042685E" w:rsidRDefault="002F1E29" w:rsidP="002F1E2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42685E">
              <w:rPr>
                <w:rFonts w:ascii="Arial" w:hAnsi="Arial" w:cs="Arial"/>
                <w:color w:val="FF0000"/>
                <w:sz w:val="22"/>
              </w:rPr>
              <w:t>Warning light on outside of treatment room</w:t>
            </w:r>
          </w:p>
        </w:tc>
        <w:tc>
          <w:tcPr>
            <w:tcW w:w="2757" w:type="dxa"/>
          </w:tcPr>
          <w:p w:rsidR="002F1E29" w:rsidRPr="0042685E" w:rsidRDefault="002F1E29" w:rsidP="002F1E2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42685E">
              <w:rPr>
                <w:rFonts w:ascii="Arial" w:hAnsi="Arial" w:cs="Arial"/>
                <w:color w:val="FF0000"/>
                <w:sz w:val="22"/>
              </w:rPr>
              <w:t>Visual inspection of UV warning light daily by residents of the farm where treatment located</w:t>
            </w:r>
          </w:p>
        </w:tc>
        <w:tc>
          <w:tcPr>
            <w:tcW w:w="4132" w:type="dxa"/>
          </w:tcPr>
          <w:p w:rsidR="002F1E29" w:rsidRPr="0042685E" w:rsidRDefault="002F1E29" w:rsidP="002F1E2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42685E">
              <w:rPr>
                <w:rFonts w:ascii="Arial" w:hAnsi="Arial" w:cs="Arial"/>
                <w:color w:val="FF0000"/>
                <w:sz w:val="22"/>
              </w:rPr>
              <w:t>If UV warning light is on immediately inform users of supply and replace the UV bulb (see standard operating procedures)</w:t>
            </w:r>
          </w:p>
        </w:tc>
      </w:tr>
      <w:tr w:rsidR="002F1E29" w:rsidRPr="002F1E29" w:rsidTr="002F1E29">
        <w:trPr>
          <w:cnfStyle w:val="000000100000" w:firstRow="0" w:lastRow="0" w:firstColumn="0" w:lastColumn="0" w:oddVBand="0" w:evenVBand="0" w:oddHBand="1" w:evenHBand="0" w:firstRowFirstColumn="0" w:firstRowLastColumn="0" w:lastRowFirstColumn="0" w:lastRowLastColumn="0"/>
          <w:trHeight w:val="839"/>
          <w:jc w:val="center"/>
        </w:trPr>
        <w:tc>
          <w:tcPr>
            <w:cnfStyle w:val="001000000000" w:firstRow="0" w:lastRow="0" w:firstColumn="1" w:lastColumn="0" w:oddVBand="0" w:evenVBand="0" w:oddHBand="0" w:evenHBand="0" w:firstRowFirstColumn="0" w:firstRowLastColumn="0" w:lastRowFirstColumn="0" w:lastRowLastColumn="0"/>
            <w:tcW w:w="2634" w:type="dxa"/>
            <w:shd w:val="clear" w:color="auto" w:fill="auto"/>
          </w:tcPr>
          <w:p w:rsidR="002F1E29" w:rsidRPr="002F1E29" w:rsidRDefault="002F1E29" w:rsidP="002F1E29">
            <w:pPr>
              <w:rPr>
                <w:b w:val="0"/>
                <w:color w:val="FF0000"/>
              </w:rPr>
            </w:pPr>
          </w:p>
        </w:tc>
        <w:tc>
          <w:tcPr>
            <w:tcW w:w="2489" w:type="dxa"/>
            <w:shd w:val="clear" w:color="auto" w:fill="auto"/>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color w:val="FF0000"/>
              </w:rPr>
            </w:pPr>
          </w:p>
        </w:tc>
        <w:tc>
          <w:tcPr>
            <w:tcW w:w="2106" w:type="dxa"/>
            <w:shd w:val="clear" w:color="auto" w:fill="auto"/>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color w:val="FF0000"/>
              </w:rPr>
            </w:pPr>
          </w:p>
        </w:tc>
        <w:tc>
          <w:tcPr>
            <w:tcW w:w="2004" w:type="dxa"/>
            <w:shd w:val="clear" w:color="auto" w:fill="auto"/>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color w:val="FF0000"/>
              </w:rPr>
            </w:pPr>
          </w:p>
        </w:tc>
        <w:tc>
          <w:tcPr>
            <w:tcW w:w="2757" w:type="dxa"/>
            <w:shd w:val="clear" w:color="auto" w:fill="auto"/>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color w:val="FF0000"/>
              </w:rPr>
            </w:pPr>
          </w:p>
        </w:tc>
        <w:tc>
          <w:tcPr>
            <w:tcW w:w="4132" w:type="dxa"/>
            <w:shd w:val="clear" w:color="auto" w:fill="auto"/>
          </w:tcPr>
          <w:p w:rsidR="002F1E29" w:rsidRPr="002F1E29" w:rsidRDefault="002F1E29" w:rsidP="002F1E29">
            <w:pPr>
              <w:cnfStyle w:val="000000100000" w:firstRow="0" w:lastRow="0" w:firstColumn="0" w:lastColumn="0" w:oddVBand="0" w:evenVBand="0" w:oddHBand="1" w:evenHBand="0" w:firstRowFirstColumn="0" w:firstRowLastColumn="0" w:lastRowFirstColumn="0" w:lastRowLastColumn="0"/>
              <w:rPr>
                <w:color w:val="FF0000"/>
              </w:rPr>
            </w:pPr>
          </w:p>
        </w:tc>
      </w:tr>
      <w:tr w:rsidR="002F1E29" w:rsidRPr="002F1E29" w:rsidTr="002F1E29">
        <w:trPr>
          <w:trHeight w:val="839"/>
          <w:jc w:val="center"/>
        </w:trPr>
        <w:tc>
          <w:tcPr>
            <w:cnfStyle w:val="001000000000" w:firstRow="0" w:lastRow="0" w:firstColumn="1" w:lastColumn="0" w:oddVBand="0" w:evenVBand="0" w:oddHBand="0" w:evenHBand="0" w:firstRowFirstColumn="0" w:firstRowLastColumn="0" w:lastRowFirstColumn="0" w:lastRowLastColumn="0"/>
            <w:tcW w:w="2634" w:type="dxa"/>
            <w:shd w:val="clear" w:color="auto" w:fill="auto"/>
          </w:tcPr>
          <w:p w:rsidR="002F1E29" w:rsidRPr="002F1E29" w:rsidRDefault="002F1E29" w:rsidP="002F1E29">
            <w:pPr>
              <w:rPr>
                <w:b w:val="0"/>
                <w:color w:val="FF0000"/>
              </w:rPr>
            </w:pPr>
          </w:p>
        </w:tc>
        <w:tc>
          <w:tcPr>
            <w:tcW w:w="2489" w:type="dxa"/>
            <w:shd w:val="clear" w:color="auto" w:fill="auto"/>
          </w:tcPr>
          <w:p w:rsidR="002F1E29" w:rsidRPr="002F1E29" w:rsidRDefault="002F1E29" w:rsidP="002F1E29">
            <w:pPr>
              <w:cnfStyle w:val="000000000000" w:firstRow="0" w:lastRow="0" w:firstColumn="0" w:lastColumn="0" w:oddVBand="0" w:evenVBand="0" w:oddHBand="0" w:evenHBand="0" w:firstRowFirstColumn="0" w:firstRowLastColumn="0" w:lastRowFirstColumn="0" w:lastRowLastColumn="0"/>
              <w:rPr>
                <w:color w:val="FF0000"/>
              </w:rPr>
            </w:pPr>
          </w:p>
        </w:tc>
        <w:tc>
          <w:tcPr>
            <w:tcW w:w="2106" w:type="dxa"/>
            <w:shd w:val="clear" w:color="auto" w:fill="auto"/>
          </w:tcPr>
          <w:p w:rsidR="002F1E29" w:rsidRPr="002F1E29" w:rsidRDefault="002F1E29" w:rsidP="002F1E29">
            <w:pPr>
              <w:cnfStyle w:val="000000000000" w:firstRow="0" w:lastRow="0" w:firstColumn="0" w:lastColumn="0" w:oddVBand="0" w:evenVBand="0" w:oddHBand="0" w:evenHBand="0" w:firstRowFirstColumn="0" w:firstRowLastColumn="0" w:lastRowFirstColumn="0" w:lastRowLastColumn="0"/>
              <w:rPr>
                <w:color w:val="FF0000"/>
              </w:rPr>
            </w:pPr>
          </w:p>
        </w:tc>
        <w:tc>
          <w:tcPr>
            <w:tcW w:w="2004" w:type="dxa"/>
            <w:shd w:val="clear" w:color="auto" w:fill="auto"/>
          </w:tcPr>
          <w:p w:rsidR="002F1E29" w:rsidRPr="002F1E29" w:rsidRDefault="002F1E29" w:rsidP="002F1E29">
            <w:pPr>
              <w:cnfStyle w:val="000000000000" w:firstRow="0" w:lastRow="0" w:firstColumn="0" w:lastColumn="0" w:oddVBand="0" w:evenVBand="0" w:oddHBand="0" w:evenHBand="0" w:firstRowFirstColumn="0" w:firstRowLastColumn="0" w:lastRowFirstColumn="0" w:lastRowLastColumn="0"/>
              <w:rPr>
                <w:color w:val="FF0000"/>
              </w:rPr>
            </w:pPr>
          </w:p>
        </w:tc>
        <w:tc>
          <w:tcPr>
            <w:tcW w:w="2757" w:type="dxa"/>
            <w:shd w:val="clear" w:color="auto" w:fill="auto"/>
          </w:tcPr>
          <w:p w:rsidR="002F1E29" w:rsidRPr="002F1E29" w:rsidRDefault="002F1E29" w:rsidP="002F1E29">
            <w:pPr>
              <w:cnfStyle w:val="000000000000" w:firstRow="0" w:lastRow="0" w:firstColumn="0" w:lastColumn="0" w:oddVBand="0" w:evenVBand="0" w:oddHBand="0" w:evenHBand="0" w:firstRowFirstColumn="0" w:firstRowLastColumn="0" w:lastRowFirstColumn="0" w:lastRowLastColumn="0"/>
              <w:rPr>
                <w:color w:val="FF0000"/>
              </w:rPr>
            </w:pPr>
          </w:p>
        </w:tc>
        <w:tc>
          <w:tcPr>
            <w:tcW w:w="4132" w:type="dxa"/>
            <w:shd w:val="clear" w:color="auto" w:fill="auto"/>
          </w:tcPr>
          <w:p w:rsidR="002F1E29" w:rsidRPr="002F1E29" w:rsidRDefault="002F1E29" w:rsidP="002F1E29">
            <w:pPr>
              <w:cnfStyle w:val="000000000000" w:firstRow="0" w:lastRow="0" w:firstColumn="0" w:lastColumn="0" w:oddVBand="0" w:evenVBand="0" w:oddHBand="0" w:evenHBand="0" w:firstRowFirstColumn="0" w:firstRowLastColumn="0" w:lastRowFirstColumn="0" w:lastRowLastColumn="0"/>
              <w:rPr>
                <w:color w:val="FF0000"/>
              </w:rPr>
            </w:pPr>
          </w:p>
        </w:tc>
      </w:tr>
    </w:tbl>
    <w:p w:rsidR="002F1E29" w:rsidRPr="007805A6" w:rsidRDefault="002F1E29" w:rsidP="002F1E29">
      <w:pPr>
        <w:ind w:hanging="993"/>
      </w:pPr>
    </w:p>
    <w:p w:rsidR="007805A6" w:rsidRPr="007805A6" w:rsidRDefault="007805A6" w:rsidP="007805A6">
      <w:pPr>
        <w:rPr>
          <w:rFonts w:asciiTheme="minorHAnsi" w:hAnsiTheme="minorHAnsi" w:cstheme="minorBidi"/>
          <w:sz w:val="22"/>
        </w:rPr>
      </w:pPr>
    </w:p>
    <w:p w:rsidR="00FF54DC" w:rsidRDefault="00FF54DC" w:rsidP="00097389">
      <w:pPr>
        <w:rPr>
          <w:szCs w:val="24"/>
        </w:rPr>
      </w:pPr>
    </w:p>
    <w:p w:rsidR="00097389" w:rsidRPr="00097389" w:rsidRDefault="00097389" w:rsidP="00097389">
      <w:pPr>
        <w:rPr>
          <w:szCs w:val="24"/>
        </w:rPr>
      </w:pPr>
    </w:p>
    <w:p w:rsidR="00097389" w:rsidRDefault="0042685E" w:rsidP="0042685E">
      <w:pPr>
        <w:ind w:hanging="1134"/>
        <w:rPr>
          <w:szCs w:val="24"/>
        </w:rPr>
      </w:pPr>
      <w:r w:rsidRPr="0042685E">
        <w:rPr>
          <w:szCs w:val="24"/>
        </w:rPr>
        <w:t>Standard Operating Procedure</w:t>
      </w:r>
    </w:p>
    <w:tbl>
      <w:tblPr>
        <w:tblStyle w:val="GridTable4-Accent54"/>
        <w:tblW w:w="16160" w:type="dxa"/>
        <w:jc w:val="center"/>
        <w:tblLook w:val="04A0" w:firstRow="1" w:lastRow="0" w:firstColumn="1" w:lastColumn="0" w:noHBand="0" w:noVBand="1"/>
      </w:tblPr>
      <w:tblGrid>
        <w:gridCol w:w="2972"/>
        <w:gridCol w:w="1701"/>
        <w:gridCol w:w="8080"/>
        <w:gridCol w:w="3407"/>
      </w:tblGrid>
      <w:tr w:rsidR="0042685E" w:rsidRPr="0042685E" w:rsidTr="00C84E86">
        <w:trPr>
          <w:cnfStyle w:val="100000000000" w:firstRow="1" w:lastRow="0" w:firstColumn="0" w:lastColumn="0" w:oddVBand="0" w:evenVBand="0" w:oddHBand="0" w:evenHBand="0" w:firstRowFirstColumn="0" w:firstRowLastColumn="0" w:lastRowFirstColumn="0" w:lastRowLastColumn="0"/>
          <w:trHeight w:val="103"/>
          <w:jc w:val="center"/>
        </w:trPr>
        <w:tc>
          <w:tcPr>
            <w:cnfStyle w:val="001000000000" w:firstRow="0" w:lastRow="0" w:firstColumn="1" w:lastColumn="0" w:oddVBand="0" w:evenVBand="0" w:oddHBand="0" w:evenHBand="0" w:firstRowFirstColumn="0" w:firstRowLastColumn="0" w:lastRowFirstColumn="0" w:lastRowLastColumn="0"/>
            <w:tcW w:w="2972" w:type="dxa"/>
          </w:tcPr>
          <w:p w:rsidR="0042685E" w:rsidRPr="0042685E" w:rsidRDefault="0042685E" w:rsidP="0042685E">
            <w:pPr>
              <w:rPr>
                <w:rFonts w:ascii="Arial" w:hAnsi="Arial" w:cs="Arial"/>
              </w:rPr>
            </w:pPr>
            <w:r w:rsidRPr="0042685E">
              <w:rPr>
                <w:rFonts w:ascii="Arial" w:hAnsi="Arial" w:cs="Arial"/>
              </w:rPr>
              <w:t>Task</w:t>
            </w:r>
          </w:p>
        </w:tc>
        <w:tc>
          <w:tcPr>
            <w:tcW w:w="1701" w:type="dxa"/>
          </w:tcPr>
          <w:p w:rsidR="0042685E" w:rsidRPr="0042685E" w:rsidRDefault="0042685E" w:rsidP="004268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2685E">
              <w:rPr>
                <w:rFonts w:ascii="Arial" w:hAnsi="Arial" w:cs="Arial"/>
                <w:i/>
              </w:rPr>
              <w:t>Frequency</w:t>
            </w:r>
          </w:p>
        </w:tc>
        <w:tc>
          <w:tcPr>
            <w:tcW w:w="8080" w:type="dxa"/>
          </w:tcPr>
          <w:p w:rsidR="0042685E" w:rsidRPr="0042685E" w:rsidRDefault="0042685E" w:rsidP="004268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2685E">
              <w:rPr>
                <w:rFonts w:ascii="Arial" w:hAnsi="Arial" w:cs="Arial"/>
              </w:rPr>
              <w:t>Instructions</w:t>
            </w:r>
          </w:p>
        </w:tc>
        <w:tc>
          <w:tcPr>
            <w:tcW w:w="3407" w:type="dxa"/>
          </w:tcPr>
          <w:p w:rsidR="0042685E" w:rsidRPr="0042685E" w:rsidRDefault="0042685E" w:rsidP="0042685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42685E">
              <w:rPr>
                <w:rFonts w:ascii="Arial" w:hAnsi="Arial" w:cs="Arial"/>
              </w:rPr>
              <w:t>Person Responsible</w:t>
            </w:r>
          </w:p>
          <w:p w:rsidR="0042685E" w:rsidRPr="0042685E" w:rsidRDefault="0042685E" w:rsidP="0042685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2685E" w:rsidRPr="0042685E" w:rsidTr="0042685E">
        <w:trPr>
          <w:cnfStyle w:val="000000100000" w:firstRow="0" w:lastRow="0" w:firstColumn="0" w:lastColumn="0" w:oddVBand="0" w:evenVBand="0" w:oddHBand="1" w:evenHBand="0" w:firstRowFirstColumn="0" w:firstRowLastColumn="0" w:lastRowFirstColumn="0" w:lastRowLastColumn="0"/>
          <w:trHeight w:val="6944"/>
          <w:jc w:val="center"/>
        </w:trPr>
        <w:tc>
          <w:tcPr>
            <w:cnfStyle w:val="001000000000" w:firstRow="0" w:lastRow="0" w:firstColumn="1" w:lastColumn="0" w:oddVBand="0" w:evenVBand="0" w:oddHBand="0" w:evenHBand="0" w:firstRowFirstColumn="0" w:firstRowLastColumn="0" w:lastRowFirstColumn="0" w:lastRowLastColumn="0"/>
            <w:tcW w:w="2972" w:type="dxa"/>
          </w:tcPr>
          <w:p w:rsidR="0042685E" w:rsidRPr="0042685E" w:rsidRDefault="0042685E" w:rsidP="0042685E">
            <w:pPr>
              <w:rPr>
                <w:b w:val="0"/>
                <w:color w:val="FF0000"/>
                <w:sz w:val="22"/>
              </w:rPr>
            </w:pPr>
            <w:r w:rsidRPr="0042685E">
              <w:rPr>
                <w:b w:val="0"/>
                <w:color w:val="FF0000"/>
                <w:sz w:val="22"/>
              </w:rPr>
              <w:t>Changing UV Bulb</w:t>
            </w:r>
          </w:p>
        </w:tc>
        <w:tc>
          <w:tcPr>
            <w:tcW w:w="1701" w:type="dxa"/>
          </w:tcPr>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Every 11 Months</w:t>
            </w:r>
          </w:p>
        </w:tc>
        <w:tc>
          <w:tcPr>
            <w:tcW w:w="8080" w:type="dxa"/>
          </w:tcPr>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1) Grab a bucket, a clean cloth, some CLR or a similar cleaning product and the appropriate UV bulb.</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2) Turn off the water supply before the UV System and open a tap downstream of the UV unit to release the pressure and then close the tap.  Close a valve after the UV to keep the water from flowing backward through the UV.</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3) Turn off any power that is feeding the UV System and let the system cool. </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 xml:space="preserve">4) Unscrew the safety cap and using protective gloves or a clean cloth, remove the UV lamp. Oils in our hands may damage the quartz sleeve and/or bulb. </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 xml:space="preserve">5) Remove the UV Bulb and quartz sleeve from the chamber by unscrewing the sleeve bolt. </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6) Clean the quartz sleeve using CLR or a similar product to make sure that there are no stains or discolorations. The quartz sleeve is very fragile and can easily break so be careful. If the quartz sleeve has not been replaced in a few years and is not cleaning up well then replace with a new sleeve.</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7) Insert the quartz sleeve into the assembly, replace the O-rings and screw the sleeve bolt back on until they are hand tight.</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8) Install the new UV bulb into the assembly and be careful not to overtighten the lamp as it is also fragile.</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9) Plug in UV power supply. Make sure that you can see that the lamp is lit. You will see a faint blue glow from the ceramic end of the bulb.</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10)  Slowly refill system by opening the valve ahead of the UV and check for leaks. Slowly open the valve after UV.  Once fully pressurized, you can fully open the valves before and after the UV system.</w:t>
            </w:r>
          </w:p>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11) Run the water through to remove any non-disinfected water or air bubbles.</w:t>
            </w:r>
          </w:p>
        </w:tc>
        <w:tc>
          <w:tcPr>
            <w:tcW w:w="3407" w:type="dxa"/>
          </w:tcPr>
          <w:p w:rsidR="0042685E" w:rsidRPr="0042685E" w:rsidRDefault="0042685E" w:rsidP="0042685E">
            <w:pPr>
              <w:cnfStyle w:val="000000100000" w:firstRow="0" w:lastRow="0" w:firstColumn="0" w:lastColumn="0" w:oddVBand="0" w:evenVBand="0" w:oddHBand="1" w:evenHBand="0" w:firstRowFirstColumn="0" w:firstRowLastColumn="0" w:lastRowFirstColumn="0" w:lastRowLastColumn="0"/>
              <w:rPr>
                <w:color w:val="FF0000"/>
                <w:sz w:val="22"/>
              </w:rPr>
            </w:pPr>
            <w:r w:rsidRPr="0042685E">
              <w:rPr>
                <w:color w:val="FF0000"/>
                <w:sz w:val="22"/>
              </w:rPr>
              <w:t>John Smith / Mike Smith (Contractor)</w:t>
            </w:r>
          </w:p>
        </w:tc>
      </w:tr>
    </w:tbl>
    <w:p w:rsidR="0042685E" w:rsidRPr="00FF54DC" w:rsidRDefault="0042685E" w:rsidP="0042685E">
      <w:pPr>
        <w:ind w:hanging="1134"/>
        <w:rPr>
          <w:szCs w:val="24"/>
        </w:rPr>
      </w:pPr>
    </w:p>
    <w:p w:rsidR="00FF54DC" w:rsidRDefault="007E5DD0" w:rsidP="007E5DD0">
      <w:pPr>
        <w:ind w:hanging="1276"/>
      </w:pPr>
      <w:r>
        <w:t>Record of monitoring/maintenance</w:t>
      </w:r>
    </w:p>
    <w:p w:rsidR="00630B7F" w:rsidRDefault="00630B7F" w:rsidP="007E5DD0">
      <w:pPr>
        <w:ind w:hanging="1276"/>
      </w:pPr>
      <w:r>
        <w:t>Catchment/Source</w:t>
      </w:r>
    </w:p>
    <w:tbl>
      <w:tblPr>
        <w:tblStyle w:val="GridTable4-Accent55"/>
        <w:tblW w:w="16297" w:type="dxa"/>
        <w:jc w:val="center"/>
        <w:tblLook w:val="04A0" w:firstRow="1" w:lastRow="0" w:firstColumn="1" w:lastColumn="0" w:noHBand="0" w:noVBand="1"/>
      </w:tblPr>
      <w:tblGrid>
        <w:gridCol w:w="1413"/>
        <w:gridCol w:w="4819"/>
        <w:gridCol w:w="4678"/>
        <w:gridCol w:w="2977"/>
        <w:gridCol w:w="142"/>
        <w:gridCol w:w="2268"/>
      </w:tblGrid>
      <w:tr w:rsidR="007E5DD0" w:rsidRPr="007E5DD0" w:rsidTr="00630B7F">
        <w:trPr>
          <w:cnfStyle w:val="100000000000" w:firstRow="1" w:lastRow="0" w:firstColumn="0" w:lastColumn="0" w:oddVBand="0" w:evenVBand="0" w:oddHBand="0"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1413" w:type="dxa"/>
          </w:tcPr>
          <w:p w:rsidR="007E5DD0" w:rsidRPr="007E5DD0" w:rsidRDefault="007E5DD0" w:rsidP="00630B7F">
            <w:pPr>
              <w:rPr>
                <w:rFonts w:ascii="Arial" w:hAnsi="Arial" w:cs="Arial"/>
              </w:rPr>
            </w:pPr>
            <w:r w:rsidRPr="007E5DD0">
              <w:rPr>
                <w:rFonts w:ascii="Arial" w:hAnsi="Arial" w:cs="Arial"/>
              </w:rPr>
              <w:t>Date</w:t>
            </w:r>
          </w:p>
        </w:tc>
        <w:tc>
          <w:tcPr>
            <w:tcW w:w="4819" w:type="dxa"/>
          </w:tcPr>
          <w:p w:rsidR="007E5DD0" w:rsidRPr="007E5DD0" w:rsidRDefault="007E5DD0" w:rsidP="007E5DD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Monitoring/maintenance performed</w:t>
            </w:r>
          </w:p>
        </w:tc>
        <w:tc>
          <w:tcPr>
            <w:tcW w:w="4678" w:type="dxa"/>
          </w:tcPr>
          <w:p w:rsidR="007E5DD0" w:rsidRPr="007E5DD0" w:rsidRDefault="007E5DD0" w:rsidP="007E5DD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Comments</w:t>
            </w:r>
          </w:p>
          <w:p w:rsidR="007E5DD0" w:rsidRPr="007E5DD0" w:rsidRDefault="007E5DD0" w:rsidP="007E5DD0">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977" w:type="dxa"/>
          </w:tcPr>
          <w:p w:rsidR="007E5DD0" w:rsidRPr="007E5DD0" w:rsidRDefault="007E5DD0" w:rsidP="007E5DD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Performed by</w:t>
            </w:r>
          </w:p>
          <w:p w:rsidR="007E5DD0" w:rsidRPr="007E5DD0" w:rsidRDefault="007E5DD0" w:rsidP="007E5DD0">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410" w:type="dxa"/>
            <w:gridSpan w:val="2"/>
          </w:tcPr>
          <w:p w:rsidR="007E5DD0" w:rsidRPr="007E5DD0" w:rsidRDefault="007E5DD0" w:rsidP="007E5DD0">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 xml:space="preserve">Next Required </w:t>
            </w:r>
          </w:p>
        </w:tc>
      </w:tr>
      <w:tr w:rsidR="007E5DD0" w:rsidRPr="007E5DD0" w:rsidTr="00630B7F">
        <w:trPr>
          <w:cnfStyle w:val="000000100000" w:firstRow="0" w:lastRow="0" w:firstColumn="0" w:lastColumn="0" w:oddVBand="0" w:evenVBand="0" w:oddHBand="1" w:evenHBand="0" w:firstRowFirstColumn="0" w:firstRowLastColumn="0" w:lastRowFirstColumn="0" w:lastRowLastColumn="0"/>
          <w:trHeight w:val="2693"/>
          <w:jc w:val="center"/>
        </w:trPr>
        <w:tc>
          <w:tcPr>
            <w:cnfStyle w:val="001000000000" w:firstRow="0" w:lastRow="0" w:firstColumn="1" w:lastColumn="0" w:oddVBand="0" w:evenVBand="0" w:oddHBand="0" w:evenHBand="0" w:firstRowFirstColumn="0" w:firstRowLastColumn="0" w:lastRowFirstColumn="0" w:lastRowLastColumn="0"/>
            <w:tcW w:w="1413" w:type="dxa"/>
          </w:tcPr>
          <w:p w:rsidR="007E5DD0" w:rsidRPr="007E5DD0" w:rsidRDefault="007E5DD0" w:rsidP="007E5DD0">
            <w:pPr>
              <w:rPr>
                <w:b w:val="0"/>
                <w:color w:val="FF0000"/>
                <w:sz w:val="22"/>
              </w:rPr>
            </w:pPr>
            <w:r w:rsidRPr="007E5DD0">
              <w:rPr>
                <w:b w:val="0"/>
                <w:color w:val="FF0000"/>
                <w:sz w:val="22"/>
              </w:rPr>
              <w:lastRenderedPageBreak/>
              <w:t>28/09/21</w:t>
            </w:r>
          </w:p>
        </w:tc>
        <w:tc>
          <w:tcPr>
            <w:tcW w:w="4819" w:type="dxa"/>
          </w:tcPr>
          <w:p w:rsidR="007E5DD0" w:rsidRPr="007E5DD0" w:rsidRDefault="007E5DD0" w:rsidP="007E5DD0">
            <w:pPr>
              <w:cnfStyle w:val="000000100000" w:firstRow="0" w:lastRow="0" w:firstColumn="0" w:lastColumn="0" w:oddVBand="0" w:evenVBand="0" w:oddHBand="1" w:evenHBand="0" w:firstRowFirstColumn="0" w:firstRowLastColumn="0" w:lastRowFirstColumn="0" w:lastRowLastColumn="0"/>
              <w:rPr>
                <w:color w:val="FF0000"/>
                <w:sz w:val="22"/>
              </w:rPr>
            </w:pPr>
            <w:r w:rsidRPr="007E5DD0">
              <w:rPr>
                <w:color w:val="FF0000"/>
                <w:sz w:val="22"/>
              </w:rPr>
              <w:t>5mm inlet strainer inspected</w:t>
            </w:r>
          </w:p>
        </w:tc>
        <w:tc>
          <w:tcPr>
            <w:tcW w:w="4678" w:type="dxa"/>
          </w:tcPr>
          <w:p w:rsidR="007E5DD0" w:rsidRPr="007E5DD0" w:rsidRDefault="007E5DD0" w:rsidP="007E5DD0">
            <w:pPr>
              <w:cnfStyle w:val="000000100000" w:firstRow="0" w:lastRow="0" w:firstColumn="0" w:lastColumn="0" w:oddVBand="0" w:evenVBand="0" w:oddHBand="1" w:evenHBand="0" w:firstRowFirstColumn="0" w:firstRowLastColumn="0" w:lastRowFirstColumn="0" w:lastRowLastColumn="0"/>
              <w:rPr>
                <w:color w:val="FF0000"/>
                <w:sz w:val="22"/>
              </w:rPr>
            </w:pPr>
            <w:r w:rsidRPr="007E5DD0">
              <w:rPr>
                <w:color w:val="FF0000"/>
                <w:sz w:val="22"/>
              </w:rPr>
              <w:t>Strainer was clear of debris</w:t>
            </w:r>
          </w:p>
        </w:tc>
        <w:tc>
          <w:tcPr>
            <w:tcW w:w="3119" w:type="dxa"/>
            <w:gridSpan w:val="2"/>
          </w:tcPr>
          <w:p w:rsidR="007E5DD0" w:rsidRPr="007E5DD0" w:rsidRDefault="007E5DD0" w:rsidP="007E5DD0">
            <w:pPr>
              <w:cnfStyle w:val="000000100000" w:firstRow="0" w:lastRow="0" w:firstColumn="0" w:lastColumn="0" w:oddVBand="0" w:evenVBand="0" w:oddHBand="1" w:evenHBand="0" w:firstRowFirstColumn="0" w:firstRowLastColumn="0" w:lastRowFirstColumn="0" w:lastRowLastColumn="0"/>
              <w:rPr>
                <w:color w:val="FF0000"/>
                <w:sz w:val="22"/>
              </w:rPr>
            </w:pPr>
            <w:r w:rsidRPr="007E5DD0">
              <w:rPr>
                <w:color w:val="FF0000"/>
                <w:sz w:val="22"/>
              </w:rPr>
              <w:t>John Smith</w:t>
            </w:r>
          </w:p>
        </w:tc>
        <w:tc>
          <w:tcPr>
            <w:tcW w:w="2268" w:type="dxa"/>
          </w:tcPr>
          <w:p w:rsidR="007E5DD0" w:rsidRPr="007E5DD0" w:rsidRDefault="007E5DD0" w:rsidP="007E5DD0">
            <w:pPr>
              <w:cnfStyle w:val="000000100000" w:firstRow="0" w:lastRow="0" w:firstColumn="0" w:lastColumn="0" w:oddVBand="0" w:evenVBand="0" w:oddHBand="1" w:evenHBand="0" w:firstRowFirstColumn="0" w:firstRowLastColumn="0" w:lastRowFirstColumn="0" w:lastRowLastColumn="0"/>
              <w:rPr>
                <w:color w:val="FF0000"/>
                <w:sz w:val="22"/>
              </w:rPr>
            </w:pPr>
            <w:r w:rsidRPr="007E5DD0">
              <w:rPr>
                <w:color w:val="FF0000"/>
                <w:sz w:val="22"/>
              </w:rPr>
              <w:t>05/10/21</w:t>
            </w:r>
          </w:p>
        </w:tc>
      </w:tr>
    </w:tbl>
    <w:p w:rsidR="007E5DD0" w:rsidRPr="00630B7F" w:rsidRDefault="007E5DD0" w:rsidP="00FF54DC">
      <w:pPr>
        <w:rPr>
          <w:sz w:val="12"/>
        </w:rPr>
      </w:pPr>
    </w:p>
    <w:p w:rsidR="00630B7F" w:rsidRDefault="00630B7F" w:rsidP="00630B7F">
      <w:pPr>
        <w:ind w:hanging="1276"/>
      </w:pPr>
      <w:r>
        <w:t>Storage/Distribution</w:t>
      </w:r>
    </w:p>
    <w:tbl>
      <w:tblPr>
        <w:tblStyle w:val="GridTable4-Accent55"/>
        <w:tblW w:w="16297" w:type="dxa"/>
        <w:jc w:val="center"/>
        <w:tblLook w:val="04A0" w:firstRow="1" w:lastRow="0" w:firstColumn="1" w:lastColumn="0" w:noHBand="0" w:noVBand="1"/>
      </w:tblPr>
      <w:tblGrid>
        <w:gridCol w:w="1413"/>
        <w:gridCol w:w="4819"/>
        <w:gridCol w:w="4678"/>
        <w:gridCol w:w="3119"/>
        <w:gridCol w:w="2268"/>
      </w:tblGrid>
      <w:tr w:rsidR="00630B7F" w:rsidRPr="007E5DD0" w:rsidTr="00630B7F">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413" w:type="dxa"/>
          </w:tcPr>
          <w:p w:rsidR="00630B7F" w:rsidRPr="007E5DD0" w:rsidRDefault="00630B7F" w:rsidP="00C84E86">
            <w:pPr>
              <w:rPr>
                <w:rFonts w:ascii="Arial" w:hAnsi="Arial" w:cs="Arial"/>
              </w:rPr>
            </w:pPr>
            <w:r w:rsidRPr="007E5DD0">
              <w:rPr>
                <w:rFonts w:ascii="Arial" w:hAnsi="Arial" w:cs="Arial"/>
              </w:rPr>
              <w:t>Date</w:t>
            </w:r>
          </w:p>
        </w:tc>
        <w:tc>
          <w:tcPr>
            <w:tcW w:w="4819" w:type="dxa"/>
          </w:tcPr>
          <w:p w:rsidR="00630B7F" w:rsidRPr="007E5DD0" w:rsidRDefault="00630B7F"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Monitoring/maintenance performed</w:t>
            </w:r>
          </w:p>
        </w:tc>
        <w:tc>
          <w:tcPr>
            <w:tcW w:w="4678" w:type="dxa"/>
          </w:tcPr>
          <w:p w:rsidR="00630B7F" w:rsidRPr="007E5DD0" w:rsidRDefault="00630B7F"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Comments</w:t>
            </w:r>
          </w:p>
          <w:p w:rsidR="00630B7F" w:rsidRPr="007E5DD0" w:rsidRDefault="00630B7F"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119" w:type="dxa"/>
          </w:tcPr>
          <w:p w:rsidR="00630B7F" w:rsidRPr="007E5DD0" w:rsidRDefault="00630B7F"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Performed by</w:t>
            </w:r>
          </w:p>
          <w:p w:rsidR="00630B7F" w:rsidRPr="007E5DD0" w:rsidRDefault="00630B7F"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8" w:type="dxa"/>
          </w:tcPr>
          <w:p w:rsidR="00630B7F" w:rsidRPr="007E5DD0" w:rsidRDefault="00630B7F"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 xml:space="preserve">Next Required </w:t>
            </w:r>
          </w:p>
        </w:tc>
      </w:tr>
      <w:tr w:rsidR="00630B7F" w:rsidRPr="007E5DD0" w:rsidTr="00630B7F">
        <w:trPr>
          <w:cnfStyle w:val="000000100000" w:firstRow="0" w:lastRow="0" w:firstColumn="0" w:lastColumn="0" w:oddVBand="0" w:evenVBand="0" w:oddHBand="1" w:evenHBand="0" w:firstRowFirstColumn="0" w:firstRowLastColumn="0" w:lastRowFirstColumn="0" w:lastRowLastColumn="0"/>
          <w:trHeight w:val="2693"/>
          <w:jc w:val="center"/>
        </w:trPr>
        <w:tc>
          <w:tcPr>
            <w:cnfStyle w:val="001000000000" w:firstRow="0" w:lastRow="0" w:firstColumn="1" w:lastColumn="0" w:oddVBand="0" w:evenVBand="0" w:oddHBand="0" w:evenHBand="0" w:firstRowFirstColumn="0" w:firstRowLastColumn="0" w:lastRowFirstColumn="0" w:lastRowLastColumn="0"/>
            <w:tcW w:w="1413" w:type="dxa"/>
          </w:tcPr>
          <w:p w:rsidR="00630B7F" w:rsidRPr="007E5DD0" w:rsidRDefault="00630B7F" w:rsidP="00630B7F">
            <w:pPr>
              <w:jc w:val="center"/>
              <w:rPr>
                <w:b w:val="0"/>
                <w:color w:val="FF0000"/>
                <w:sz w:val="22"/>
              </w:rPr>
            </w:pPr>
            <w:r w:rsidRPr="00630B7F">
              <w:rPr>
                <w:b w:val="0"/>
                <w:color w:val="FF0000"/>
                <w:sz w:val="22"/>
              </w:rPr>
              <w:t>28/09/21</w:t>
            </w:r>
          </w:p>
        </w:tc>
        <w:tc>
          <w:tcPr>
            <w:tcW w:w="4819" w:type="dxa"/>
          </w:tcPr>
          <w:p w:rsidR="00630B7F" w:rsidRPr="00630B7F" w:rsidRDefault="00630B7F" w:rsidP="00630B7F">
            <w:pPr>
              <w:cnfStyle w:val="000000100000" w:firstRow="0" w:lastRow="0" w:firstColumn="0" w:lastColumn="0" w:oddVBand="0" w:evenVBand="0" w:oddHBand="1" w:evenHBand="0" w:firstRowFirstColumn="0" w:firstRowLastColumn="0" w:lastRowFirstColumn="0" w:lastRowLastColumn="0"/>
              <w:rPr>
                <w:color w:val="FF0000"/>
                <w:sz w:val="22"/>
              </w:rPr>
            </w:pPr>
            <w:r w:rsidRPr="00630B7F">
              <w:rPr>
                <w:color w:val="FF0000"/>
                <w:sz w:val="22"/>
              </w:rPr>
              <w:t>Visual inspection of storage tank hatch</w:t>
            </w:r>
          </w:p>
        </w:tc>
        <w:tc>
          <w:tcPr>
            <w:tcW w:w="4678" w:type="dxa"/>
          </w:tcPr>
          <w:p w:rsidR="00630B7F" w:rsidRPr="007E5DD0" w:rsidRDefault="00630B7F" w:rsidP="00630B7F">
            <w:pPr>
              <w:cnfStyle w:val="000000100000" w:firstRow="0" w:lastRow="0" w:firstColumn="0" w:lastColumn="0" w:oddVBand="0" w:evenVBand="0" w:oddHBand="1" w:evenHBand="0" w:firstRowFirstColumn="0" w:firstRowLastColumn="0" w:lastRowFirstColumn="0" w:lastRowLastColumn="0"/>
              <w:rPr>
                <w:color w:val="FF0000"/>
                <w:sz w:val="22"/>
              </w:rPr>
            </w:pPr>
            <w:r w:rsidRPr="00630B7F">
              <w:rPr>
                <w:color w:val="FF0000"/>
                <w:sz w:val="22"/>
              </w:rPr>
              <w:t>Hatch is in good condition</w:t>
            </w:r>
          </w:p>
        </w:tc>
        <w:tc>
          <w:tcPr>
            <w:tcW w:w="3119" w:type="dxa"/>
          </w:tcPr>
          <w:p w:rsidR="00630B7F" w:rsidRPr="007E5DD0" w:rsidRDefault="00630B7F" w:rsidP="00630B7F">
            <w:pPr>
              <w:cnfStyle w:val="000000100000" w:firstRow="0" w:lastRow="0" w:firstColumn="0" w:lastColumn="0" w:oddVBand="0" w:evenVBand="0" w:oddHBand="1" w:evenHBand="0" w:firstRowFirstColumn="0" w:firstRowLastColumn="0" w:lastRowFirstColumn="0" w:lastRowLastColumn="0"/>
              <w:rPr>
                <w:color w:val="FF0000"/>
                <w:sz w:val="22"/>
              </w:rPr>
            </w:pPr>
            <w:r w:rsidRPr="00630B7F">
              <w:rPr>
                <w:color w:val="FF0000"/>
                <w:sz w:val="22"/>
              </w:rPr>
              <w:t>John Smith</w:t>
            </w:r>
          </w:p>
        </w:tc>
        <w:tc>
          <w:tcPr>
            <w:tcW w:w="2268" w:type="dxa"/>
          </w:tcPr>
          <w:p w:rsidR="00630B7F" w:rsidRPr="007E5DD0" w:rsidRDefault="00630B7F" w:rsidP="00630B7F">
            <w:pPr>
              <w:cnfStyle w:val="000000100000" w:firstRow="0" w:lastRow="0" w:firstColumn="0" w:lastColumn="0" w:oddVBand="0" w:evenVBand="0" w:oddHBand="1" w:evenHBand="0" w:firstRowFirstColumn="0" w:firstRowLastColumn="0" w:lastRowFirstColumn="0" w:lastRowLastColumn="0"/>
              <w:rPr>
                <w:color w:val="FF0000"/>
                <w:sz w:val="22"/>
              </w:rPr>
            </w:pPr>
            <w:r w:rsidRPr="00630B7F">
              <w:rPr>
                <w:color w:val="FF0000"/>
                <w:sz w:val="22"/>
              </w:rPr>
              <w:t>05/10/21</w:t>
            </w:r>
          </w:p>
        </w:tc>
      </w:tr>
    </w:tbl>
    <w:p w:rsidR="00630B7F" w:rsidRDefault="006477BB" w:rsidP="00630B7F">
      <w:pPr>
        <w:ind w:hanging="1276"/>
      </w:pPr>
      <w:r>
        <w:t>Treatment</w:t>
      </w:r>
    </w:p>
    <w:tbl>
      <w:tblPr>
        <w:tblStyle w:val="GridTable4-Accent55"/>
        <w:tblW w:w="16297" w:type="dxa"/>
        <w:jc w:val="center"/>
        <w:tblLook w:val="04A0" w:firstRow="1" w:lastRow="0" w:firstColumn="1" w:lastColumn="0" w:noHBand="0" w:noVBand="1"/>
      </w:tblPr>
      <w:tblGrid>
        <w:gridCol w:w="1413"/>
        <w:gridCol w:w="4819"/>
        <w:gridCol w:w="4678"/>
        <w:gridCol w:w="3119"/>
        <w:gridCol w:w="2268"/>
      </w:tblGrid>
      <w:tr w:rsidR="006477BB" w:rsidRPr="007E5DD0" w:rsidTr="00C84E86">
        <w:trPr>
          <w:cnfStyle w:val="100000000000" w:firstRow="1" w:lastRow="0" w:firstColumn="0" w:lastColumn="0" w:oddVBand="0" w:evenVBand="0" w:oddHBand="0"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413" w:type="dxa"/>
          </w:tcPr>
          <w:p w:rsidR="006477BB" w:rsidRPr="007E5DD0" w:rsidRDefault="006477BB" w:rsidP="00C84E86">
            <w:pPr>
              <w:rPr>
                <w:rFonts w:ascii="Arial" w:hAnsi="Arial" w:cs="Arial"/>
              </w:rPr>
            </w:pPr>
            <w:r w:rsidRPr="007E5DD0">
              <w:rPr>
                <w:rFonts w:ascii="Arial" w:hAnsi="Arial" w:cs="Arial"/>
              </w:rPr>
              <w:t>Date</w:t>
            </w:r>
          </w:p>
        </w:tc>
        <w:tc>
          <w:tcPr>
            <w:tcW w:w="4819" w:type="dxa"/>
          </w:tcPr>
          <w:p w:rsidR="006477BB" w:rsidRPr="007E5DD0" w:rsidRDefault="006477BB"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Monitoring/maintenance performed</w:t>
            </w:r>
          </w:p>
        </w:tc>
        <w:tc>
          <w:tcPr>
            <w:tcW w:w="4678" w:type="dxa"/>
          </w:tcPr>
          <w:p w:rsidR="006477BB" w:rsidRPr="007E5DD0" w:rsidRDefault="006477BB"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Comments</w:t>
            </w:r>
          </w:p>
          <w:p w:rsidR="006477BB" w:rsidRPr="007E5DD0" w:rsidRDefault="006477BB"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3119" w:type="dxa"/>
          </w:tcPr>
          <w:p w:rsidR="006477BB" w:rsidRPr="007E5DD0" w:rsidRDefault="006477BB"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Performed by</w:t>
            </w:r>
          </w:p>
          <w:p w:rsidR="006477BB" w:rsidRPr="007E5DD0" w:rsidRDefault="006477BB"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268" w:type="dxa"/>
          </w:tcPr>
          <w:p w:rsidR="006477BB" w:rsidRPr="007E5DD0" w:rsidRDefault="006477BB" w:rsidP="00C84E86">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E5DD0">
              <w:rPr>
                <w:rFonts w:ascii="Arial" w:hAnsi="Arial" w:cs="Arial"/>
              </w:rPr>
              <w:t xml:space="preserve">Next Required </w:t>
            </w:r>
          </w:p>
        </w:tc>
      </w:tr>
      <w:tr w:rsidR="006477BB" w:rsidRPr="007E5DD0" w:rsidTr="000D28A7">
        <w:trPr>
          <w:cnfStyle w:val="000000100000" w:firstRow="0" w:lastRow="0" w:firstColumn="0" w:lastColumn="0" w:oddVBand="0" w:evenVBand="0" w:oddHBand="1" w:evenHBand="0" w:firstRowFirstColumn="0" w:firstRowLastColumn="0" w:lastRowFirstColumn="0" w:lastRowLastColumn="0"/>
          <w:trHeight w:val="7341"/>
          <w:jc w:val="center"/>
        </w:trPr>
        <w:tc>
          <w:tcPr>
            <w:cnfStyle w:val="001000000000" w:firstRow="0" w:lastRow="0" w:firstColumn="1" w:lastColumn="0" w:oddVBand="0" w:evenVBand="0" w:oddHBand="0" w:evenHBand="0" w:firstRowFirstColumn="0" w:firstRowLastColumn="0" w:lastRowFirstColumn="0" w:lastRowLastColumn="0"/>
            <w:tcW w:w="1413" w:type="dxa"/>
          </w:tcPr>
          <w:p w:rsidR="006477BB" w:rsidRPr="007E5DD0" w:rsidRDefault="006477BB" w:rsidP="00C84E86">
            <w:pPr>
              <w:jc w:val="center"/>
              <w:rPr>
                <w:b w:val="0"/>
                <w:color w:val="FF0000"/>
                <w:sz w:val="22"/>
              </w:rPr>
            </w:pPr>
            <w:r w:rsidRPr="00630B7F">
              <w:rPr>
                <w:b w:val="0"/>
                <w:color w:val="FF0000"/>
                <w:sz w:val="22"/>
              </w:rPr>
              <w:t>28/09/21</w:t>
            </w:r>
          </w:p>
        </w:tc>
        <w:tc>
          <w:tcPr>
            <w:tcW w:w="4819" w:type="dxa"/>
          </w:tcPr>
          <w:p w:rsidR="006477BB" w:rsidRPr="00630B7F" w:rsidRDefault="006477BB" w:rsidP="00C84E86">
            <w:pPr>
              <w:cnfStyle w:val="000000100000" w:firstRow="0" w:lastRow="0" w:firstColumn="0" w:lastColumn="0" w:oddVBand="0" w:evenVBand="0" w:oddHBand="1" w:evenHBand="0" w:firstRowFirstColumn="0" w:firstRowLastColumn="0" w:lastRowFirstColumn="0" w:lastRowLastColumn="0"/>
              <w:rPr>
                <w:color w:val="FF0000"/>
                <w:sz w:val="22"/>
              </w:rPr>
            </w:pPr>
            <w:r w:rsidRPr="00842BEA">
              <w:rPr>
                <w:color w:val="FF0000"/>
              </w:rPr>
              <w:t>UV bulb and quartz sleeve replaced</w:t>
            </w:r>
          </w:p>
        </w:tc>
        <w:tc>
          <w:tcPr>
            <w:tcW w:w="4678" w:type="dxa"/>
          </w:tcPr>
          <w:p w:rsidR="006477BB" w:rsidRPr="007E5DD0" w:rsidRDefault="006477BB" w:rsidP="00C84E86">
            <w:pPr>
              <w:cnfStyle w:val="000000100000" w:firstRow="0" w:lastRow="0" w:firstColumn="0" w:lastColumn="0" w:oddVBand="0" w:evenVBand="0" w:oddHBand="1" w:evenHBand="0" w:firstRowFirstColumn="0" w:firstRowLastColumn="0" w:lastRowFirstColumn="0" w:lastRowLastColumn="0"/>
              <w:rPr>
                <w:color w:val="FF0000"/>
                <w:sz w:val="22"/>
              </w:rPr>
            </w:pPr>
          </w:p>
        </w:tc>
        <w:tc>
          <w:tcPr>
            <w:tcW w:w="3119" w:type="dxa"/>
          </w:tcPr>
          <w:p w:rsidR="006477BB" w:rsidRPr="007E5DD0" w:rsidRDefault="006477BB" w:rsidP="00C84E86">
            <w:pPr>
              <w:cnfStyle w:val="000000100000" w:firstRow="0" w:lastRow="0" w:firstColumn="0" w:lastColumn="0" w:oddVBand="0" w:evenVBand="0" w:oddHBand="1" w:evenHBand="0" w:firstRowFirstColumn="0" w:firstRowLastColumn="0" w:lastRowFirstColumn="0" w:lastRowLastColumn="0"/>
              <w:rPr>
                <w:color w:val="FF0000"/>
                <w:sz w:val="22"/>
              </w:rPr>
            </w:pPr>
            <w:r w:rsidRPr="00842BEA">
              <w:rPr>
                <w:color w:val="FF0000"/>
              </w:rPr>
              <w:t>Mike Smith</w:t>
            </w:r>
          </w:p>
        </w:tc>
        <w:tc>
          <w:tcPr>
            <w:tcW w:w="2268" w:type="dxa"/>
          </w:tcPr>
          <w:p w:rsidR="006477BB" w:rsidRPr="007E5DD0" w:rsidRDefault="006477BB" w:rsidP="00C84E86">
            <w:pPr>
              <w:cnfStyle w:val="000000100000" w:firstRow="0" w:lastRow="0" w:firstColumn="0" w:lastColumn="0" w:oddVBand="0" w:evenVBand="0" w:oddHBand="1" w:evenHBand="0" w:firstRowFirstColumn="0" w:firstRowLastColumn="0" w:lastRowFirstColumn="0" w:lastRowLastColumn="0"/>
              <w:rPr>
                <w:color w:val="FF0000"/>
                <w:sz w:val="22"/>
              </w:rPr>
            </w:pPr>
            <w:r w:rsidRPr="00842BEA">
              <w:rPr>
                <w:color w:val="FF0000"/>
              </w:rPr>
              <w:t>28/08/22</w:t>
            </w:r>
          </w:p>
        </w:tc>
      </w:tr>
    </w:tbl>
    <w:p w:rsidR="00C5014B" w:rsidRDefault="00C5014B" w:rsidP="00C5014B"/>
    <w:p w:rsidR="006477BB" w:rsidRDefault="00C5014B" w:rsidP="00630B7F">
      <w:pPr>
        <w:ind w:hanging="1276"/>
      </w:pPr>
      <w:r>
        <w:t>Emergency response plan:</w:t>
      </w:r>
    </w:p>
    <w:tbl>
      <w:tblPr>
        <w:tblStyle w:val="GridTable4-Accent56"/>
        <w:tblW w:w="16160" w:type="dxa"/>
        <w:tblInd w:w="-1281" w:type="dxa"/>
        <w:tblLook w:val="04A0" w:firstRow="1" w:lastRow="0" w:firstColumn="1" w:lastColumn="0" w:noHBand="0" w:noVBand="1"/>
      </w:tblPr>
      <w:tblGrid>
        <w:gridCol w:w="2977"/>
        <w:gridCol w:w="3261"/>
        <w:gridCol w:w="2976"/>
        <w:gridCol w:w="2835"/>
        <w:gridCol w:w="4111"/>
      </w:tblGrid>
      <w:tr w:rsidR="00C5014B" w:rsidRPr="00C5014B" w:rsidTr="00CB7532">
        <w:trPr>
          <w:cnfStyle w:val="100000000000" w:firstRow="1" w:lastRow="0" w:firstColumn="0" w:lastColumn="0" w:oddVBand="0" w:evenVBand="0" w:oddHBand="0"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2977" w:type="dxa"/>
          </w:tcPr>
          <w:p w:rsidR="00C5014B" w:rsidRPr="003524C9" w:rsidRDefault="00C5014B" w:rsidP="00C5014B">
            <w:pPr>
              <w:rPr>
                <w:rFonts w:ascii="Arial" w:hAnsi="Arial" w:cs="Arial"/>
                <w:sz w:val="22"/>
              </w:rPr>
            </w:pPr>
            <w:r w:rsidRPr="003524C9">
              <w:rPr>
                <w:rFonts w:ascii="Arial" w:hAnsi="Arial" w:cs="Arial"/>
                <w:sz w:val="22"/>
              </w:rPr>
              <w:lastRenderedPageBreak/>
              <w:t>Possible emergency situations</w:t>
            </w:r>
          </w:p>
          <w:p w:rsidR="00C5014B" w:rsidRPr="003524C9" w:rsidRDefault="00C5014B" w:rsidP="00C5014B">
            <w:pPr>
              <w:rPr>
                <w:rFonts w:ascii="Arial" w:hAnsi="Arial" w:cs="Arial"/>
                <w:sz w:val="22"/>
              </w:rPr>
            </w:pPr>
            <w:r w:rsidRPr="003524C9">
              <w:rPr>
                <w:rFonts w:ascii="Arial" w:hAnsi="Arial" w:cs="Arial"/>
                <w:sz w:val="22"/>
              </w:rPr>
              <w:t>e.g. supply runs out, supply contaminated</w:t>
            </w:r>
          </w:p>
          <w:p w:rsidR="00C5014B" w:rsidRPr="003524C9" w:rsidRDefault="00C5014B" w:rsidP="00C5014B">
            <w:pPr>
              <w:rPr>
                <w:rFonts w:ascii="Arial" w:hAnsi="Arial" w:cs="Arial"/>
                <w:i/>
                <w:sz w:val="22"/>
              </w:rPr>
            </w:pPr>
          </w:p>
        </w:tc>
        <w:tc>
          <w:tcPr>
            <w:tcW w:w="3261" w:type="dxa"/>
          </w:tcPr>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i/>
                <w:sz w:val="22"/>
              </w:rPr>
            </w:pPr>
            <w:r w:rsidRPr="003524C9">
              <w:rPr>
                <w:rFonts w:ascii="Arial" w:hAnsi="Arial" w:cs="Arial"/>
                <w:i/>
                <w:sz w:val="22"/>
              </w:rPr>
              <w:t>Steps to be taken to protect public health</w:t>
            </w:r>
          </w:p>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i/>
                <w:sz w:val="22"/>
              </w:rPr>
              <w:t>e.g. seek/connect alternative supply, boil water before consumption</w:t>
            </w:r>
          </w:p>
        </w:tc>
        <w:tc>
          <w:tcPr>
            <w:tcW w:w="2976" w:type="dxa"/>
          </w:tcPr>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sz w:val="22"/>
              </w:rPr>
              <w:t>Person/s to be notified</w:t>
            </w:r>
          </w:p>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sz w:val="22"/>
              </w:rPr>
              <w:t>e.g. other users of the supply, local authority, environment agency</w:t>
            </w:r>
          </w:p>
        </w:tc>
        <w:tc>
          <w:tcPr>
            <w:tcW w:w="2835" w:type="dxa"/>
          </w:tcPr>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sz w:val="22"/>
              </w:rPr>
              <w:t>How will you notify the consumers of the supply</w:t>
            </w:r>
          </w:p>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sz w:val="22"/>
              </w:rPr>
              <w:t>e.g. door to door visit, phone calls, signs on taps</w:t>
            </w:r>
          </w:p>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c>
          <w:tcPr>
            <w:tcW w:w="4111" w:type="dxa"/>
          </w:tcPr>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sz w:val="22"/>
              </w:rPr>
              <w:t>What alternative water supply will be provided?</w:t>
            </w:r>
          </w:p>
          <w:p w:rsidR="00C5014B" w:rsidRPr="003524C9" w:rsidRDefault="00C5014B" w:rsidP="00C5014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3524C9">
              <w:rPr>
                <w:rFonts w:ascii="Arial" w:hAnsi="Arial" w:cs="Arial"/>
                <w:sz w:val="22"/>
              </w:rPr>
              <w:t>e.g. bottled water supply, contact named emergency water supplier</w:t>
            </w:r>
          </w:p>
        </w:tc>
      </w:tr>
      <w:tr w:rsidR="003524C9" w:rsidRPr="00C5014B" w:rsidTr="00CB7532">
        <w:trPr>
          <w:cnfStyle w:val="000000100000" w:firstRow="0" w:lastRow="0" w:firstColumn="0" w:lastColumn="0" w:oddVBand="0" w:evenVBand="0" w:oddHBand="1"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2977" w:type="dxa"/>
          </w:tcPr>
          <w:p w:rsidR="003524C9" w:rsidRDefault="003524C9" w:rsidP="00C5014B">
            <w:pPr>
              <w:rPr>
                <w:b w:val="0"/>
                <w:color w:val="FF0000"/>
                <w:sz w:val="22"/>
              </w:rPr>
            </w:pPr>
            <w:r w:rsidRPr="003524C9">
              <w:rPr>
                <w:b w:val="0"/>
                <w:color w:val="FF0000"/>
                <w:sz w:val="22"/>
              </w:rPr>
              <w:t>Supply runs out</w:t>
            </w: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Default="003524C9" w:rsidP="00C5014B">
            <w:pPr>
              <w:rPr>
                <w:b w:val="0"/>
                <w:color w:val="FF0000"/>
                <w:sz w:val="22"/>
              </w:rPr>
            </w:pPr>
          </w:p>
          <w:p w:rsidR="003524C9" w:rsidRPr="003524C9" w:rsidRDefault="003524C9" w:rsidP="00C5014B">
            <w:pPr>
              <w:rPr>
                <w:b w:val="0"/>
                <w:sz w:val="22"/>
              </w:rPr>
            </w:pPr>
          </w:p>
        </w:tc>
        <w:tc>
          <w:tcPr>
            <w:tcW w:w="3261" w:type="dxa"/>
          </w:tcPr>
          <w:p w:rsidR="003524C9" w:rsidRPr="003524C9" w:rsidRDefault="003524C9" w:rsidP="00C5014B">
            <w:pPr>
              <w:cnfStyle w:val="000000100000" w:firstRow="0" w:lastRow="0" w:firstColumn="0" w:lastColumn="0" w:oddVBand="0" w:evenVBand="0" w:oddHBand="1" w:evenHBand="0" w:firstRowFirstColumn="0" w:firstRowLastColumn="0" w:lastRowFirstColumn="0" w:lastRowLastColumn="0"/>
              <w:rPr>
                <w:i/>
                <w:sz w:val="22"/>
              </w:rPr>
            </w:pPr>
            <w:r w:rsidRPr="00C5014B">
              <w:rPr>
                <w:color w:val="FF0000"/>
                <w:sz w:val="22"/>
              </w:rPr>
              <w:t>Seek alternative water supply – Bottled water</w:t>
            </w:r>
          </w:p>
        </w:tc>
        <w:tc>
          <w:tcPr>
            <w:tcW w:w="2976" w:type="dxa"/>
          </w:tcPr>
          <w:p w:rsidR="003524C9" w:rsidRPr="003524C9" w:rsidRDefault="003524C9" w:rsidP="00C5014B">
            <w:pPr>
              <w:cnfStyle w:val="000000100000" w:firstRow="0" w:lastRow="0" w:firstColumn="0" w:lastColumn="0" w:oddVBand="0" w:evenVBand="0" w:oddHBand="1" w:evenHBand="0" w:firstRowFirstColumn="0" w:firstRowLastColumn="0" w:lastRowFirstColumn="0" w:lastRowLastColumn="0"/>
              <w:rPr>
                <w:sz w:val="22"/>
              </w:rPr>
            </w:pPr>
            <w:r w:rsidRPr="00C5014B">
              <w:rPr>
                <w:color w:val="FF0000"/>
                <w:sz w:val="22"/>
              </w:rPr>
              <w:t>Notify all other users of the supply</w:t>
            </w:r>
          </w:p>
        </w:tc>
        <w:tc>
          <w:tcPr>
            <w:tcW w:w="2835" w:type="dxa"/>
          </w:tcPr>
          <w:p w:rsidR="003524C9" w:rsidRPr="003524C9" w:rsidRDefault="003524C9" w:rsidP="00C5014B">
            <w:pPr>
              <w:cnfStyle w:val="000000100000" w:firstRow="0" w:lastRow="0" w:firstColumn="0" w:lastColumn="0" w:oddVBand="0" w:evenVBand="0" w:oddHBand="1" w:evenHBand="0" w:firstRowFirstColumn="0" w:firstRowLastColumn="0" w:lastRowFirstColumn="0" w:lastRowLastColumn="0"/>
              <w:rPr>
                <w:sz w:val="22"/>
              </w:rPr>
            </w:pPr>
            <w:r w:rsidRPr="00C5014B">
              <w:rPr>
                <w:color w:val="FF0000"/>
                <w:sz w:val="22"/>
              </w:rPr>
              <w:t>Call all residents on the list of properties served by the supply</w:t>
            </w:r>
          </w:p>
        </w:tc>
        <w:tc>
          <w:tcPr>
            <w:tcW w:w="4111" w:type="dxa"/>
          </w:tcPr>
          <w:p w:rsidR="003524C9" w:rsidRPr="003524C9" w:rsidRDefault="003524C9" w:rsidP="00CB7532">
            <w:pPr>
              <w:cnfStyle w:val="000000100000" w:firstRow="0" w:lastRow="0" w:firstColumn="0" w:lastColumn="0" w:oddVBand="0" w:evenVBand="0" w:oddHBand="1" w:evenHBand="0" w:firstRowFirstColumn="0" w:firstRowLastColumn="0" w:lastRowFirstColumn="0" w:lastRowLastColumn="0"/>
              <w:rPr>
                <w:sz w:val="22"/>
              </w:rPr>
            </w:pPr>
            <w:r w:rsidRPr="00C5014B">
              <w:rPr>
                <w:color w:val="FF0000"/>
                <w:sz w:val="22"/>
              </w:rPr>
              <w:t>10L of bottled w</w:t>
            </w:r>
            <w:r w:rsidR="00CB7532">
              <w:rPr>
                <w:color w:val="FF0000"/>
                <w:sz w:val="22"/>
              </w:rPr>
              <w:t xml:space="preserve">ater to be ordered per person, </w:t>
            </w:r>
            <w:r w:rsidRPr="00C5014B">
              <w:rPr>
                <w:color w:val="FF0000"/>
                <w:sz w:val="22"/>
              </w:rPr>
              <w:t>next day delivery</w:t>
            </w:r>
          </w:p>
        </w:tc>
      </w:tr>
    </w:tbl>
    <w:p w:rsidR="00C5014B" w:rsidRDefault="00C5014B" w:rsidP="00630B7F">
      <w:pPr>
        <w:ind w:hanging="1276"/>
      </w:pPr>
    </w:p>
    <w:p w:rsidR="00630B7F" w:rsidRDefault="00BF30CC" w:rsidP="003524C9">
      <w:pPr>
        <w:pStyle w:val="Heading2"/>
        <w:numPr>
          <w:ilvl w:val="0"/>
          <w:numId w:val="0"/>
        </w:numPr>
      </w:pPr>
      <w:r>
        <w:t>Westmorland and Furness</w:t>
      </w:r>
      <w:r w:rsidR="003524C9">
        <w:t xml:space="preserve"> Council Contact Details</w:t>
      </w:r>
    </w:p>
    <w:p w:rsidR="003524C9" w:rsidRPr="003524C9" w:rsidRDefault="003524C9" w:rsidP="003524C9">
      <w:pPr>
        <w:spacing w:before="240" w:after="100" w:afterAutospacing="1" w:line="240" w:lineRule="auto"/>
        <w:rPr>
          <w:rFonts w:ascii="Verdana" w:hAnsi="Verdana" w:cstheme="minorBidi"/>
          <w:sz w:val="28"/>
          <w:szCs w:val="24"/>
        </w:rPr>
      </w:pPr>
      <w:r w:rsidRPr="003524C9">
        <w:rPr>
          <w:rFonts w:ascii="Verdana" w:hAnsi="Verdana" w:cstheme="minorBidi"/>
          <w:b/>
          <w:bCs/>
        </w:rPr>
        <w:t>Contact:</w:t>
      </w:r>
      <w:r w:rsidRPr="003524C9">
        <w:rPr>
          <w:rFonts w:ascii="Verdana" w:hAnsi="Verdana" w:cstheme="minorBidi"/>
        </w:rPr>
        <w:t> Public Protection Group (Private Water Team)</w:t>
      </w:r>
    </w:p>
    <w:p w:rsidR="00DE7F41" w:rsidRDefault="003524C9" w:rsidP="003524C9">
      <w:pPr>
        <w:spacing w:before="240" w:after="100" w:afterAutospacing="1" w:line="240" w:lineRule="auto"/>
        <w:rPr>
          <w:rStyle w:val="Hyperlink"/>
          <w:rFonts w:ascii="Verdana" w:hAnsi="Verdana" w:cstheme="minorBidi"/>
        </w:rPr>
      </w:pPr>
      <w:r w:rsidRPr="003524C9">
        <w:rPr>
          <w:rFonts w:ascii="Verdana" w:hAnsi="Verdana" w:cstheme="minorBidi"/>
          <w:b/>
          <w:bCs/>
        </w:rPr>
        <w:t>Email</w:t>
      </w:r>
      <w:r w:rsidR="00DE7F41">
        <w:rPr>
          <w:rFonts w:ascii="Verdana" w:hAnsi="Verdana" w:cstheme="minorBidi"/>
          <w:b/>
          <w:bCs/>
        </w:rPr>
        <w:t xml:space="preserve"> (former South Lakeland </w:t>
      </w:r>
      <w:r w:rsidR="007A5935">
        <w:rPr>
          <w:rFonts w:ascii="Verdana" w:hAnsi="Verdana" w:cstheme="minorBidi"/>
          <w:b/>
          <w:bCs/>
        </w:rPr>
        <w:t xml:space="preserve">and Barrow </w:t>
      </w:r>
      <w:r w:rsidR="00DE7F41">
        <w:rPr>
          <w:rFonts w:ascii="Verdana" w:hAnsi="Verdana" w:cstheme="minorBidi"/>
          <w:b/>
          <w:bCs/>
        </w:rPr>
        <w:t>area)</w:t>
      </w:r>
      <w:r w:rsidRPr="003524C9">
        <w:rPr>
          <w:rFonts w:ascii="Verdana" w:hAnsi="Verdana" w:cstheme="minorBidi"/>
          <w:b/>
          <w:bCs/>
        </w:rPr>
        <w:t>:</w:t>
      </w:r>
      <w:r w:rsidRPr="003524C9">
        <w:rPr>
          <w:rFonts w:ascii="Verdana" w:hAnsi="Verdana" w:cstheme="minorBidi"/>
        </w:rPr>
        <w:t> </w:t>
      </w:r>
      <w:hyperlink r:id="rId14" w:history="1">
        <w:r w:rsidR="00BF30CC" w:rsidRPr="00A96844">
          <w:rPr>
            <w:rStyle w:val="Hyperlink"/>
            <w:rFonts w:ascii="Verdana" w:hAnsi="Verdana" w:cstheme="minorBidi"/>
          </w:rPr>
          <w:t>privatewater@westmorlandandfurness.gov.uk</w:t>
        </w:r>
      </w:hyperlink>
    </w:p>
    <w:p w:rsidR="007A5935" w:rsidRDefault="007A5935" w:rsidP="007A5935">
      <w:pPr>
        <w:spacing w:before="240" w:after="100" w:afterAutospacing="1" w:line="240" w:lineRule="auto"/>
        <w:rPr>
          <w:rFonts w:ascii="Verdana" w:hAnsi="Verdana" w:cstheme="minorBidi"/>
        </w:rPr>
      </w:pPr>
      <w:r w:rsidRPr="003524C9">
        <w:rPr>
          <w:rFonts w:ascii="Verdana" w:hAnsi="Verdana" w:cstheme="minorBidi"/>
          <w:b/>
          <w:bCs/>
        </w:rPr>
        <w:t>Address</w:t>
      </w:r>
      <w:r>
        <w:rPr>
          <w:rFonts w:ascii="Verdana" w:hAnsi="Verdana" w:cstheme="minorBidi"/>
          <w:b/>
          <w:bCs/>
        </w:rPr>
        <w:t xml:space="preserve"> (former South Lakeland and Barrow area)</w:t>
      </w:r>
      <w:r w:rsidRPr="003524C9">
        <w:rPr>
          <w:rFonts w:ascii="Verdana" w:hAnsi="Verdana" w:cstheme="minorBidi"/>
          <w:b/>
          <w:bCs/>
        </w:rPr>
        <w:t>:</w:t>
      </w:r>
      <w:r w:rsidRPr="003524C9">
        <w:rPr>
          <w:rFonts w:ascii="Verdana" w:hAnsi="Verdana" w:cstheme="minorBidi"/>
        </w:rPr>
        <w:t> South Lakeland House, Lowther Street, Kendal, Cumbria, LA9 4DQ</w:t>
      </w:r>
    </w:p>
    <w:p w:rsidR="00DE7F41" w:rsidRPr="00DE7F41" w:rsidRDefault="00DE7F41" w:rsidP="003524C9">
      <w:pPr>
        <w:spacing w:before="240" w:after="100" w:afterAutospacing="1" w:line="240" w:lineRule="auto"/>
        <w:rPr>
          <w:rFonts w:ascii="Verdana" w:hAnsi="Verdana" w:cstheme="minorBidi"/>
          <w:b/>
        </w:rPr>
      </w:pPr>
      <w:r w:rsidRPr="00DE7F41">
        <w:rPr>
          <w:rStyle w:val="Hyperlink"/>
          <w:rFonts w:ascii="Verdana" w:hAnsi="Verdana" w:cstheme="minorBidi"/>
          <w:b/>
          <w:color w:val="auto"/>
          <w:u w:val="none"/>
        </w:rPr>
        <w:t>Email</w:t>
      </w:r>
      <w:r>
        <w:rPr>
          <w:rStyle w:val="Hyperlink"/>
          <w:rFonts w:ascii="Verdana" w:hAnsi="Verdana" w:cstheme="minorBidi"/>
          <w:b/>
          <w:color w:val="auto"/>
          <w:u w:val="none"/>
        </w:rPr>
        <w:t xml:space="preserve"> (former Eden area): </w:t>
      </w:r>
      <w:hyperlink r:id="rId15" w:history="1">
        <w:r w:rsidRPr="00A96844">
          <w:rPr>
            <w:rStyle w:val="Hyperlink"/>
            <w:rFonts w:ascii="Verdana" w:hAnsi="Verdana" w:cstheme="minorBidi"/>
          </w:rPr>
          <w:t>pollution@westmorlandandfurness.gov.uk</w:t>
        </w:r>
      </w:hyperlink>
      <w:r>
        <w:rPr>
          <w:rStyle w:val="Hyperlink"/>
          <w:rFonts w:ascii="Verdana" w:hAnsi="Verdana" w:cstheme="minorBidi"/>
          <w:color w:val="auto"/>
          <w:u w:val="none"/>
        </w:rPr>
        <w:t xml:space="preserve"> </w:t>
      </w:r>
    </w:p>
    <w:p w:rsidR="007A5935" w:rsidRDefault="007A5935" w:rsidP="007A5935">
      <w:pPr>
        <w:spacing w:before="240" w:after="100" w:afterAutospacing="1" w:line="240" w:lineRule="auto"/>
        <w:rPr>
          <w:rFonts w:ascii="Verdana" w:hAnsi="Verdana" w:cstheme="minorBidi"/>
        </w:rPr>
      </w:pPr>
      <w:r w:rsidRPr="003524C9">
        <w:rPr>
          <w:rFonts w:ascii="Verdana" w:hAnsi="Verdana" w:cstheme="minorBidi"/>
          <w:b/>
          <w:bCs/>
        </w:rPr>
        <w:t>Address</w:t>
      </w:r>
      <w:r>
        <w:rPr>
          <w:rFonts w:ascii="Verdana" w:hAnsi="Verdana" w:cstheme="minorBidi"/>
          <w:b/>
          <w:bCs/>
        </w:rPr>
        <w:t xml:space="preserve"> (former Eden area)</w:t>
      </w:r>
      <w:r w:rsidRPr="003524C9">
        <w:rPr>
          <w:rFonts w:ascii="Verdana" w:hAnsi="Verdana" w:cstheme="minorBidi"/>
          <w:b/>
          <w:bCs/>
        </w:rPr>
        <w:t>:</w:t>
      </w:r>
      <w:r w:rsidRPr="003524C9">
        <w:rPr>
          <w:rFonts w:ascii="Verdana" w:hAnsi="Verdana" w:cstheme="minorBidi"/>
        </w:rPr>
        <w:t> </w:t>
      </w:r>
      <w:r>
        <w:rPr>
          <w:rFonts w:ascii="Verdana" w:hAnsi="Verdana" w:cstheme="minorBidi"/>
        </w:rPr>
        <w:t xml:space="preserve">Mansion House, Friargate, Penrith, </w:t>
      </w:r>
      <w:r w:rsidRPr="00DE7F41">
        <w:rPr>
          <w:rFonts w:ascii="Verdana" w:hAnsi="Verdana" w:cstheme="minorBidi"/>
        </w:rPr>
        <w:t>CA11 7YG</w:t>
      </w:r>
    </w:p>
    <w:p w:rsidR="003524C9" w:rsidRPr="003524C9" w:rsidRDefault="003524C9" w:rsidP="003524C9">
      <w:pPr>
        <w:spacing w:before="240" w:after="100" w:afterAutospacing="1" w:line="240" w:lineRule="auto"/>
        <w:rPr>
          <w:rFonts w:ascii="Verdana" w:hAnsi="Verdana" w:cstheme="minorBidi"/>
        </w:rPr>
      </w:pPr>
      <w:r w:rsidRPr="003524C9">
        <w:rPr>
          <w:rFonts w:ascii="Verdana" w:hAnsi="Verdana" w:cstheme="minorBidi"/>
          <w:b/>
          <w:bCs/>
        </w:rPr>
        <w:t>Telephone</w:t>
      </w:r>
      <w:r w:rsidRPr="00BF30CC">
        <w:rPr>
          <w:rFonts w:ascii="Verdana" w:hAnsi="Verdana" w:cstheme="minorBidi"/>
          <w:b/>
          <w:bCs/>
        </w:rPr>
        <w:t>:</w:t>
      </w:r>
      <w:r w:rsidR="00BF30CC" w:rsidRPr="00BF30CC">
        <w:rPr>
          <w:rFonts w:ascii="Verdana" w:hAnsi="Verdana"/>
        </w:rPr>
        <w:t xml:space="preserve"> 0300 373 3300</w:t>
      </w:r>
    </w:p>
    <w:p w:rsidR="003524C9" w:rsidRDefault="003524C9" w:rsidP="003524C9">
      <w:pPr>
        <w:spacing w:before="240" w:after="100" w:afterAutospacing="1" w:line="240" w:lineRule="auto"/>
        <w:rPr>
          <w:rFonts w:ascii="Verdana" w:hAnsi="Verdana" w:cstheme="minorBidi"/>
        </w:rPr>
      </w:pPr>
    </w:p>
    <w:p w:rsidR="003524C9" w:rsidRDefault="003524C9" w:rsidP="003524C9">
      <w:pPr>
        <w:spacing w:before="240" w:after="100" w:afterAutospacing="1" w:line="240" w:lineRule="auto"/>
        <w:rPr>
          <w:rFonts w:ascii="Verdana" w:hAnsi="Verdana" w:cstheme="minorBidi"/>
        </w:rPr>
      </w:pPr>
    </w:p>
    <w:p w:rsidR="003524C9" w:rsidRDefault="003524C9" w:rsidP="003524C9">
      <w:pPr>
        <w:spacing w:before="240" w:after="100" w:afterAutospacing="1" w:line="240" w:lineRule="auto"/>
        <w:rPr>
          <w:rFonts w:ascii="Verdana" w:hAnsi="Verdana" w:cstheme="minorBidi"/>
        </w:rPr>
      </w:pPr>
    </w:p>
    <w:p w:rsidR="003524C9" w:rsidRPr="00BF30CC" w:rsidRDefault="003524C9" w:rsidP="003524C9">
      <w:pPr>
        <w:spacing w:before="240" w:after="100" w:afterAutospacing="1" w:line="240" w:lineRule="auto"/>
        <w:rPr>
          <w:rFonts w:ascii="Verdana" w:hAnsi="Verdana" w:cstheme="minorBidi"/>
        </w:rPr>
      </w:pPr>
    </w:p>
    <w:p w:rsidR="003524C9" w:rsidRPr="003524C9" w:rsidRDefault="003524C9" w:rsidP="000D28A7">
      <w:pPr>
        <w:ind w:right="-279"/>
        <w:rPr>
          <w:rFonts w:ascii="Verdana" w:hAnsi="Verdana" w:cstheme="minorBidi"/>
        </w:rPr>
      </w:pPr>
      <w:r w:rsidRPr="00BF30CC">
        <w:rPr>
          <w:rFonts w:ascii="Verdana" w:hAnsi="Verdana" w:cstheme="minorBidi"/>
        </w:rPr>
        <w:t xml:space="preserve">Further information about private water supplies can be found on our website: </w:t>
      </w:r>
      <w:hyperlink r:id="rId16" w:history="1">
        <w:r w:rsidR="00BF30CC" w:rsidRPr="00A96844">
          <w:rPr>
            <w:rStyle w:val="Hyperlink"/>
            <w:rFonts w:ascii="Verdana" w:hAnsi="Verdana"/>
          </w:rPr>
          <w:t>https://www.westmorlandandfurness.gov.uk/your-environment/private-water-supplies</w:t>
        </w:r>
      </w:hyperlink>
      <w:r w:rsidR="00BF30CC">
        <w:rPr>
          <w:rFonts w:ascii="Verdana" w:hAnsi="Verdana"/>
        </w:rPr>
        <w:t xml:space="preserve"> </w:t>
      </w:r>
    </w:p>
    <w:sectPr w:rsidR="003524C9" w:rsidRPr="003524C9" w:rsidSect="001F0987">
      <w:headerReference w:type="default" r:id="rId17"/>
      <w:footerReference w:type="default" r:id="rId18"/>
      <w:headerReference w:type="first" r:id="rId19"/>
      <w:footerReference w:type="first" r:id="rId20"/>
      <w:pgSz w:w="16838" w:h="11906" w:orient="landscape"/>
      <w:pgMar w:top="1440" w:right="1665" w:bottom="707" w:left="1560"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90" w:rsidRDefault="005A3390" w:rsidP="003C5401">
      <w:r>
        <w:separator/>
      </w:r>
    </w:p>
  </w:endnote>
  <w:endnote w:type="continuationSeparator" w:id="0">
    <w:p w:rsidR="005A3390" w:rsidRDefault="005A3390" w:rsidP="003C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CA" w:rsidRPr="003B72A4" w:rsidRDefault="00BF30CC" w:rsidP="005D4A5C">
    <w:pPr>
      <w:pStyle w:val="Footer"/>
      <w:tabs>
        <w:tab w:val="clear" w:pos="9026"/>
        <w:tab w:val="left" w:pos="9356"/>
      </w:tabs>
      <w:jc w:val="center"/>
    </w:pPr>
    <w:r>
      <w:rPr>
        <w:noProof/>
        <w:lang w:eastAsia="en-GB"/>
      </w:rPr>
      <w:drawing>
        <wp:anchor distT="0" distB="0" distL="114300" distR="114300" simplePos="0" relativeHeight="251672576" behindDoc="0" locked="0" layoutInCell="1" allowOverlap="1" wp14:anchorId="73710111" wp14:editId="5142EE19">
          <wp:simplePos x="0" y="0"/>
          <wp:positionH relativeFrom="column">
            <wp:posOffset>7162709</wp:posOffset>
          </wp:positionH>
          <wp:positionV relativeFrom="paragraph">
            <wp:posOffset>217805</wp:posOffset>
          </wp:positionV>
          <wp:extent cx="1621790" cy="424815"/>
          <wp:effectExtent l="0" t="0" r="0" b="0"/>
          <wp:wrapSquare wrapText="bothSides"/>
          <wp:docPr id="3" name="Picture 3" descr="cid:image001.png@01D96638.A0F3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 descr="cid:image001.png@01D96638.A0F34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1790" cy="42481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262885742"/>
        <w:docPartObj>
          <w:docPartGallery w:val="Page Numbers (Bottom of Page)"/>
          <w:docPartUnique/>
        </w:docPartObj>
      </w:sdtPr>
      <w:sdtEndPr>
        <w:rPr>
          <w:noProof/>
        </w:rPr>
      </w:sdtEndPr>
      <w:sdtContent>
        <w:r w:rsidR="00CD0229">
          <w:fldChar w:fldCharType="begin"/>
        </w:r>
        <w:r w:rsidR="00CD0229">
          <w:instrText xml:space="preserve"> PAGE   \* MERGEFORMAT </w:instrText>
        </w:r>
        <w:r w:rsidR="00CD0229">
          <w:fldChar w:fldCharType="separate"/>
        </w:r>
        <w:r w:rsidR="007D5B2C">
          <w:rPr>
            <w:noProof/>
          </w:rPr>
          <w:t>2</w:t>
        </w:r>
        <w:r w:rsidR="00CD02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39" w:rsidRPr="00BB4EE5" w:rsidRDefault="00BF30CC" w:rsidP="00BF30CC">
    <w:pPr>
      <w:spacing w:before="840"/>
      <w:rPr>
        <w:noProof/>
        <w:color w:val="0079A8"/>
        <w:sz w:val="32"/>
      </w:rPr>
    </w:pPr>
    <w:r>
      <w:rPr>
        <w:noProof/>
        <w:lang w:eastAsia="en-GB"/>
      </w:rPr>
      <w:drawing>
        <wp:anchor distT="0" distB="0" distL="114300" distR="114300" simplePos="0" relativeHeight="251670528" behindDoc="0" locked="0" layoutInCell="1" allowOverlap="1">
          <wp:simplePos x="0" y="0"/>
          <wp:positionH relativeFrom="column">
            <wp:posOffset>7532551</wp:posOffset>
          </wp:positionH>
          <wp:positionV relativeFrom="paragraph">
            <wp:posOffset>613320</wp:posOffset>
          </wp:positionV>
          <wp:extent cx="1621790" cy="424815"/>
          <wp:effectExtent l="0" t="0" r="0" b="0"/>
          <wp:wrapSquare wrapText="bothSides"/>
          <wp:docPr id="4" name="Picture 4" descr="cid:image001.png@01D96638.A0F34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 descr="cid:image001.png@01D96638.A0F34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21790" cy="4248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Pr="00A96844">
        <w:rPr>
          <w:rStyle w:val="Hyperlink"/>
          <w:noProof/>
          <w:sz w:val="36"/>
        </w:rPr>
        <w:t>www.westmorlandandfurness.gov.uk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90" w:rsidRDefault="005A3390" w:rsidP="003C5401">
      <w:r>
        <w:separator/>
      </w:r>
    </w:p>
  </w:footnote>
  <w:footnote w:type="continuationSeparator" w:id="0">
    <w:p w:rsidR="005A3390" w:rsidRDefault="005A3390" w:rsidP="003C5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81" w:rsidRPr="00B16A5F" w:rsidRDefault="00D835C1" w:rsidP="003C5401">
    <w:pPr>
      <w:pStyle w:val="Header"/>
      <w:rPr>
        <w:sz w:val="52"/>
        <w:szCs w:val="52"/>
      </w:rPr>
    </w:pPr>
    <w:r w:rsidRPr="00B16A5F">
      <w:rPr>
        <w:noProof/>
        <w:sz w:val="52"/>
        <w:szCs w:val="52"/>
        <w:lang w:eastAsia="en-GB"/>
      </w:rPr>
      <mc:AlternateContent>
        <mc:Choice Requires="wps">
          <w:drawing>
            <wp:anchor distT="0" distB="252095" distL="114300" distR="114300" simplePos="0" relativeHeight="251669504" behindDoc="0" locked="0" layoutInCell="1" allowOverlap="1" wp14:anchorId="2F72681E" wp14:editId="2F72681F">
              <wp:simplePos x="0" y="0"/>
              <wp:positionH relativeFrom="page">
                <wp:posOffset>25400</wp:posOffset>
              </wp:positionH>
              <wp:positionV relativeFrom="paragraph">
                <wp:posOffset>427355</wp:posOffset>
              </wp:positionV>
              <wp:extent cx="10623550" cy="209550"/>
              <wp:effectExtent l="0" t="0" r="25400" b="19050"/>
              <wp:wrapTopAndBottom/>
              <wp:docPr id="2" name="Rectangle 2" descr="alt=&quot;&quot;" title="alt=&quot;&quot;"/>
              <wp:cNvGraphicFramePr/>
              <a:graphic xmlns:a="http://schemas.openxmlformats.org/drawingml/2006/main">
                <a:graphicData uri="http://schemas.microsoft.com/office/word/2010/wordprocessingShape">
                  <wps:wsp>
                    <wps:cNvSpPr/>
                    <wps:spPr>
                      <a:xfrm>
                        <a:off x="0" y="0"/>
                        <a:ext cx="10623550" cy="209550"/>
                      </a:xfrm>
                      <a:prstGeom prst="rect">
                        <a:avLst/>
                      </a:prstGeom>
                      <a:solidFill>
                        <a:srgbClr val="A3AC17"/>
                      </a:solidFill>
                      <a:ln>
                        <a:solidFill>
                          <a:srgbClr val="A3AC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AFA9B" id="Rectangle 2" o:spid="_x0000_s1026" alt="Title: alt=&quot;&quot; - Description: alt=&quot;&quot;" style="position:absolute;margin-left:2pt;margin-top:33.65pt;width:836.5pt;height:16.5pt;z-index:251669504;visibility:visible;mso-wrap-style:square;mso-width-percent:0;mso-height-percent:0;mso-wrap-distance-left:9pt;mso-wrap-distance-top:0;mso-wrap-distance-right:9pt;mso-wrap-distance-bottom:19.85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" fillcolor="#a3ac17" strokecolor="#a3ac17" strokeweight="1pt">
              <w10:wrap type="topAndBottom"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8CA" w:rsidRPr="00630760" w:rsidRDefault="00454481" w:rsidP="003C5401">
    <w:pPr>
      <w:pStyle w:val="Header"/>
      <w:rPr>
        <w:sz w:val="52"/>
        <w:szCs w:val="52"/>
        <w:lang w:eastAsia="en-GB"/>
      </w:rPr>
    </w:pPr>
    <w:r w:rsidRPr="00630760">
      <w:rPr>
        <w:noProof/>
        <w:sz w:val="52"/>
        <w:szCs w:val="52"/>
        <w:lang w:eastAsia="en-GB"/>
      </w:rPr>
      <mc:AlternateContent>
        <mc:Choice Requires="wps">
          <w:drawing>
            <wp:anchor distT="0" distB="180340" distL="114300" distR="114300" simplePos="0" relativeHeight="251665408" behindDoc="0" locked="0" layoutInCell="1" allowOverlap="1" wp14:anchorId="2F726822" wp14:editId="2F726823">
              <wp:simplePos x="0" y="0"/>
              <wp:positionH relativeFrom="column">
                <wp:posOffset>-971550</wp:posOffset>
              </wp:positionH>
              <wp:positionV relativeFrom="paragraph">
                <wp:posOffset>427355</wp:posOffset>
              </wp:positionV>
              <wp:extent cx="10623550" cy="194945"/>
              <wp:effectExtent l="0" t="0" r="25400" b="14605"/>
              <wp:wrapTopAndBottom/>
              <wp:docPr id="1" name="Rectangle 1" descr="alt=&quot;&quot;" title="alt=&quot;&quot;"/>
              <wp:cNvGraphicFramePr/>
              <a:graphic xmlns:a="http://schemas.openxmlformats.org/drawingml/2006/main">
                <a:graphicData uri="http://schemas.microsoft.com/office/word/2010/wordprocessingShape">
                  <wps:wsp>
                    <wps:cNvSpPr/>
                    <wps:spPr>
                      <a:xfrm>
                        <a:off x="0" y="0"/>
                        <a:ext cx="10623550" cy="194945"/>
                      </a:xfrm>
                      <a:prstGeom prst="rect">
                        <a:avLst/>
                      </a:prstGeom>
                      <a:solidFill>
                        <a:srgbClr val="A3AC17"/>
                      </a:solidFill>
                      <a:ln>
                        <a:solidFill>
                          <a:srgbClr val="A3AC1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18D89" id="Rectangle 1" o:spid="_x0000_s1026" alt="Title: alt=&quot;&quot; - Description: alt=&quot;&quot;" style="position:absolute;margin-left:-76.5pt;margin-top:33.65pt;width:836.5pt;height:15.35pt;z-index:251665408;visibility:visible;mso-wrap-style:square;mso-width-percent:0;mso-height-percent:0;mso-wrap-distance-left:9pt;mso-wrap-distance-top:0;mso-wrap-distance-right:9pt;mso-wrap-distance-bottom:14.2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" fillcolor="#a3ac17" strokecolor="#a3ac17" strokeweight="1pt">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3E89"/>
    <w:multiLevelType w:val="hybridMultilevel"/>
    <w:tmpl w:val="B700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B0081"/>
    <w:multiLevelType w:val="hybridMultilevel"/>
    <w:tmpl w:val="03D0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A6D8C"/>
    <w:multiLevelType w:val="hybridMultilevel"/>
    <w:tmpl w:val="CE1A6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D3E79"/>
    <w:multiLevelType w:val="multilevel"/>
    <w:tmpl w:val="3A96172A"/>
    <w:lvl w:ilvl="0">
      <w:start w:val="1"/>
      <w:numFmt w:val="decimal"/>
      <w:pStyle w:val="Heading2"/>
      <w:lvlText w:val="%1.0"/>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A1972"/>
    <w:multiLevelType w:val="hybridMultilevel"/>
    <w:tmpl w:val="CAF23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BDD"/>
    <w:multiLevelType w:val="multilevel"/>
    <w:tmpl w:val="E306F8B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A41DBC"/>
    <w:multiLevelType w:val="hybridMultilevel"/>
    <w:tmpl w:val="B5EE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B162A"/>
    <w:multiLevelType w:val="hybridMultilevel"/>
    <w:tmpl w:val="21B4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11E9F"/>
    <w:multiLevelType w:val="hybridMultilevel"/>
    <w:tmpl w:val="E4DA2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17276B"/>
    <w:multiLevelType w:val="hybridMultilevel"/>
    <w:tmpl w:val="FD6A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2FA"/>
    <w:multiLevelType w:val="hybridMultilevel"/>
    <w:tmpl w:val="625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2374CF"/>
    <w:multiLevelType w:val="hybridMultilevel"/>
    <w:tmpl w:val="09AC8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20F37"/>
    <w:multiLevelType w:val="hybridMultilevel"/>
    <w:tmpl w:val="D0D6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A0736"/>
    <w:multiLevelType w:val="hybridMultilevel"/>
    <w:tmpl w:val="90603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025283"/>
    <w:multiLevelType w:val="hybridMultilevel"/>
    <w:tmpl w:val="7CCE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A95DD2"/>
    <w:multiLevelType w:val="hybridMultilevel"/>
    <w:tmpl w:val="F888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208DE"/>
    <w:multiLevelType w:val="hybridMultilevel"/>
    <w:tmpl w:val="9CD63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D5E09"/>
    <w:multiLevelType w:val="hybridMultilevel"/>
    <w:tmpl w:val="BD90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423AE"/>
    <w:multiLevelType w:val="multilevel"/>
    <w:tmpl w:val="04B85F8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5B03A3"/>
    <w:multiLevelType w:val="hybridMultilevel"/>
    <w:tmpl w:val="68BC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B7EDA"/>
    <w:multiLevelType w:val="hybridMultilevel"/>
    <w:tmpl w:val="84B6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870950"/>
    <w:multiLevelType w:val="hybridMultilevel"/>
    <w:tmpl w:val="0BBEF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364F2"/>
    <w:multiLevelType w:val="hybridMultilevel"/>
    <w:tmpl w:val="AC023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CC590E"/>
    <w:multiLevelType w:val="hybridMultilevel"/>
    <w:tmpl w:val="6514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4C057E"/>
    <w:multiLevelType w:val="hybridMultilevel"/>
    <w:tmpl w:val="A3BE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5B4133"/>
    <w:multiLevelType w:val="hybridMultilevel"/>
    <w:tmpl w:val="16DC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F63807"/>
    <w:multiLevelType w:val="hybridMultilevel"/>
    <w:tmpl w:val="4AB20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380F0B"/>
    <w:multiLevelType w:val="hybridMultilevel"/>
    <w:tmpl w:val="3104D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99264F"/>
    <w:multiLevelType w:val="hybridMultilevel"/>
    <w:tmpl w:val="B268E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5060C5"/>
    <w:multiLevelType w:val="hybridMultilevel"/>
    <w:tmpl w:val="3EA4A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0B767D"/>
    <w:multiLevelType w:val="multilevel"/>
    <w:tmpl w:val="C0040A2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BF27C7"/>
    <w:multiLevelType w:val="hybridMultilevel"/>
    <w:tmpl w:val="5BDC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52BD3"/>
    <w:multiLevelType w:val="hybridMultilevel"/>
    <w:tmpl w:val="3D6A8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5D034E"/>
    <w:multiLevelType w:val="hybridMultilevel"/>
    <w:tmpl w:val="C7CED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16296"/>
    <w:multiLevelType w:val="hybridMultilevel"/>
    <w:tmpl w:val="266EB572"/>
    <w:lvl w:ilvl="0" w:tplc="D31C68C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F740F8B"/>
    <w:multiLevelType w:val="hybridMultilevel"/>
    <w:tmpl w:val="DE04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0D6539"/>
    <w:multiLevelType w:val="hybridMultilevel"/>
    <w:tmpl w:val="2FC85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2C7A66"/>
    <w:multiLevelType w:val="hybridMultilevel"/>
    <w:tmpl w:val="FA88C4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3E1135"/>
    <w:multiLevelType w:val="hybridMultilevel"/>
    <w:tmpl w:val="BA1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F09CF"/>
    <w:multiLevelType w:val="hybridMultilevel"/>
    <w:tmpl w:val="0C12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D34183"/>
    <w:multiLevelType w:val="hybridMultilevel"/>
    <w:tmpl w:val="10BAF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A0F91"/>
    <w:multiLevelType w:val="hybridMultilevel"/>
    <w:tmpl w:val="DAB27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A148F4"/>
    <w:multiLevelType w:val="hybridMultilevel"/>
    <w:tmpl w:val="09A2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BD7EAA"/>
    <w:multiLevelType w:val="hybridMultilevel"/>
    <w:tmpl w:val="1DD2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26"/>
  </w:num>
  <w:num w:numId="3">
    <w:abstractNumId w:val="18"/>
  </w:num>
  <w:num w:numId="4">
    <w:abstractNumId w:val="37"/>
  </w:num>
  <w:num w:numId="5">
    <w:abstractNumId w:val="41"/>
  </w:num>
  <w:num w:numId="6">
    <w:abstractNumId w:val="13"/>
  </w:num>
  <w:num w:numId="7">
    <w:abstractNumId w:val="1"/>
  </w:num>
  <w:num w:numId="8">
    <w:abstractNumId w:val="39"/>
  </w:num>
  <w:num w:numId="9">
    <w:abstractNumId w:val="7"/>
  </w:num>
  <w:num w:numId="10">
    <w:abstractNumId w:val="30"/>
  </w:num>
  <w:num w:numId="11">
    <w:abstractNumId w:val="5"/>
  </w:num>
  <w:num w:numId="12">
    <w:abstractNumId w:val="35"/>
  </w:num>
  <w:num w:numId="13">
    <w:abstractNumId w:val="15"/>
  </w:num>
  <w:num w:numId="14">
    <w:abstractNumId w:val="42"/>
  </w:num>
  <w:num w:numId="15">
    <w:abstractNumId w:val="19"/>
  </w:num>
  <w:num w:numId="16">
    <w:abstractNumId w:val="9"/>
  </w:num>
  <w:num w:numId="17">
    <w:abstractNumId w:val="0"/>
  </w:num>
  <w:num w:numId="18">
    <w:abstractNumId w:val="23"/>
  </w:num>
  <w:num w:numId="19">
    <w:abstractNumId w:val="31"/>
  </w:num>
  <w:num w:numId="20">
    <w:abstractNumId w:val="36"/>
  </w:num>
  <w:num w:numId="21">
    <w:abstractNumId w:val="38"/>
  </w:num>
  <w:num w:numId="22">
    <w:abstractNumId w:val="14"/>
  </w:num>
  <w:num w:numId="23">
    <w:abstractNumId w:val="43"/>
  </w:num>
  <w:num w:numId="24">
    <w:abstractNumId w:val="10"/>
  </w:num>
  <w:num w:numId="25">
    <w:abstractNumId w:val="2"/>
  </w:num>
  <w:num w:numId="26">
    <w:abstractNumId w:val="25"/>
  </w:num>
  <w:num w:numId="27">
    <w:abstractNumId w:val="22"/>
  </w:num>
  <w:num w:numId="28">
    <w:abstractNumId w:val="8"/>
  </w:num>
  <w:num w:numId="29">
    <w:abstractNumId w:val="21"/>
  </w:num>
  <w:num w:numId="30">
    <w:abstractNumId w:val="40"/>
  </w:num>
  <w:num w:numId="31">
    <w:abstractNumId w:val="33"/>
  </w:num>
  <w:num w:numId="32">
    <w:abstractNumId w:val="28"/>
  </w:num>
  <w:num w:numId="33">
    <w:abstractNumId w:val="27"/>
  </w:num>
  <w:num w:numId="34">
    <w:abstractNumId w:val="32"/>
  </w:num>
  <w:num w:numId="35">
    <w:abstractNumId w:val="12"/>
  </w:num>
  <w:num w:numId="36">
    <w:abstractNumId w:val="16"/>
  </w:num>
  <w:num w:numId="37">
    <w:abstractNumId w:val="11"/>
  </w:num>
  <w:num w:numId="38">
    <w:abstractNumId w:val="20"/>
  </w:num>
  <w:num w:numId="39">
    <w:abstractNumId w:val="24"/>
  </w:num>
  <w:num w:numId="40">
    <w:abstractNumId w:val="4"/>
  </w:num>
  <w:num w:numId="41">
    <w:abstractNumId w:val="34"/>
  </w:num>
  <w:num w:numId="42">
    <w:abstractNumId w:val="3"/>
  </w:num>
  <w:num w:numId="43">
    <w:abstractNumId w:val="17"/>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8"/>
    <w:rsid w:val="00015774"/>
    <w:rsid w:val="0004688A"/>
    <w:rsid w:val="00047EA6"/>
    <w:rsid w:val="00061BF7"/>
    <w:rsid w:val="000850E4"/>
    <w:rsid w:val="00086B01"/>
    <w:rsid w:val="00097389"/>
    <w:rsid w:val="000A3DFC"/>
    <w:rsid w:val="000B08FD"/>
    <w:rsid w:val="000D28A7"/>
    <w:rsid w:val="000F7F62"/>
    <w:rsid w:val="0010675C"/>
    <w:rsid w:val="00131371"/>
    <w:rsid w:val="00134EA0"/>
    <w:rsid w:val="00145618"/>
    <w:rsid w:val="0018212B"/>
    <w:rsid w:val="001F0987"/>
    <w:rsid w:val="002450AD"/>
    <w:rsid w:val="00254A47"/>
    <w:rsid w:val="00297B29"/>
    <w:rsid w:val="002E6AC1"/>
    <w:rsid w:val="002F1E29"/>
    <w:rsid w:val="002F2661"/>
    <w:rsid w:val="002F62F8"/>
    <w:rsid w:val="0030314E"/>
    <w:rsid w:val="003058F6"/>
    <w:rsid w:val="003108D2"/>
    <w:rsid w:val="0031419D"/>
    <w:rsid w:val="003524C9"/>
    <w:rsid w:val="00354143"/>
    <w:rsid w:val="0037058A"/>
    <w:rsid w:val="0038380E"/>
    <w:rsid w:val="003A4C9F"/>
    <w:rsid w:val="003A5911"/>
    <w:rsid w:val="003B72A4"/>
    <w:rsid w:val="003C5401"/>
    <w:rsid w:val="003E72F2"/>
    <w:rsid w:val="004265FD"/>
    <w:rsid w:val="0042685E"/>
    <w:rsid w:val="00432AA5"/>
    <w:rsid w:val="00443FC9"/>
    <w:rsid w:val="00447FDE"/>
    <w:rsid w:val="00454481"/>
    <w:rsid w:val="00461141"/>
    <w:rsid w:val="0046774B"/>
    <w:rsid w:val="00482923"/>
    <w:rsid w:val="004B49E4"/>
    <w:rsid w:val="004B6F45"/>
    <w:rsid w:val="004C18CA"/>
    <w:rsid w:val="004F78AF"/>
    <w:rsid w:val="00501F16"/>
    <w:rsid w:val="005109D2"/>
    <w:rsid w:val="005438A9"/>
    <w:rsid w:val="00547B27"/>
    <w:rsid w:val="0055185F"/>
    <w:rsid w:val="0057494B"/>
    <w:rsid w:val="0057496A"/>
    <w:rsid w:val="005A3390"/>
    <w:rsid w:val="005D4A5C"/>
    <w:rsid w:val="005E384A"/>
    <w:rsid w:val="006077DA"/>
    <w:rsid w:val="006126AF"/>
    <w:rsid w:val="006147E0"/>
    <w:rsid w:val="00630760"/>
    <w:rsid w:val="00630B7F"/>
    <w:rsid w:val="006477BB"/>
    <w:rsid w:val="00676725"/>
    <w:rsid w:val="00694B84"/>
    <w:rsid w:val="006C7764"/>
    <w:rsid w:val="00731B9F"/>
    <w:rsid w:val="00732298"/>
    <w:rsid w:val="00752820"/>
    <w:rsid w:val="007616CF"/>
    <w:rsid w:val="007805A6"/>
    <w:rsid w:val="007843C2"/>
    <w:rsid w:val="007A5935"/>
    <w:rsid w:val="007D5B2C"/>
    <w:rsid w:val="007E5DD0"/>
    <w:rsid w:val="007F3F04"/>
    <w:rsid w:val="00816BB0"/>
    <w:rsid w:val="0084192D"/>
    <w:rsid w:val="008536BE"/>
    <w:rsid w:val="00887515"/>
    <w:rsid w:val="0089306F"/>
    <w:rsid w:val="008A6099"/>
    <w:rsid w:val="008C4FC5"/>
    <w:rsid w:val="0091543D"/>
    <w:rsid w:val="00961B1D"/>
    <w:rsid w:val="009804AC"/>
    <w:rsid w:val="009805E4"/>
    <w:rsid w:val="00A66AC1"/>
    <w:rsid w:val="00A91138"/>
    <w:rsid w:val="00AB7E0E"/>
    <w:rsid w:val="00AC3839"/>
    <w:rsid w:val="00AE1491"/>
    <w:rsid w:val="00AF21D7"/>
    <w:rsid w:val="00B058F0"/>
    <w:rsid w:val="00B16A5F"/>
    <w:rsid w:val="00B27BDA"/>
    <w:rsid w:val="00B85EB2"/>
    <w:rsid w:val="00B9407D"/>
    <w:rsid w:val="00BB4EE5"/>
    <w:rsid w:val="00BB54EA"/>
    <w:rsid w:val="00BF30CC"/>
    <w:rsid w:val="00C0343B"/>
    <w:rsid w:val="00C12364"/>
    <w:rsid w:val="00C16709"/>
    <w:rsid w:val="00C16B13"/>
    <w:rsid w:val="00C21442"/>
    <w:rsid w:val="00C41AE7"/>
    <w:rsid w:val="00C5014B"/>
    <w:rsid w:val="00C54ACC"/>
    <w:rsid w:val="00C6083C"/>
    <w:rsid w:val="00C713E9"/>
    <w:rsid w:val="00CB7532"/>
    <w:rsid w:val="00CC7F15"/>
    <w:rsid w:val="00CD0229"/>
    <w:rsid w:val="00CE4839"/>
    <w:rsid w:val="00D47EFD"/>
    <w:rsid w:val="00D835C1"/>
    <w:rsid w:val="00DC1894"/>
    <w:rsid w:val="00DE27C9"/>
    <w:rsid w:val="00DE7F41"/>
    <w:rsid w:val="00E25320"/>
    <w:rsid w:val="00E375D6"/>
    <w:rsid w:val="00E57118"/>
    <w:rsid w:val="00E572F5"/>
    <w:rsid w:val="00E721EB"/>
    <w:rsid w:val="00E768AF"/>
    <w:rsid w:val="00EB0444"/>
    <w:rsid w:val="00EB7062"/>
    <w:rsid w:val="00EE1997"/>
    <w:rsid w:val="00EE6675"/>
    <w:rsid w:val="00F25BF3"/>
    <w:rsid w:val="00F8368E"/>
    <w:rsid w:val="00F95E05"/>
    <w:rsid w:val="00FA5D71"/>
    <w:rsid w:val="00FF5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707EC3-12C7-4819-822D-1D17A567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401"/>
    <w:rPr>
      <w:sz w:val="24"/>
    </w:rPr>
  </w:style>
  <w:style w:type="paragraph" w:styleId="Heading1">
    <w:name w:val="heading 1"/>
    <w:basedOn w:val="Normal"/>
    <w:next w:val="Normal"/>
    <w:link w:val="Heading1Char"/>
    <w:uiPriority w:val="9"/>
    <w:qFormat/>
    <w:rsid w:val="00FA5D71"/>
    <w:pPr>
      <w:keepNext/>
      <w:keepLines/>
      <w:spacing w:before="240" w:after="240"/>
      <w:outlineLvl w:val="0"/>
    </w:pPr>
    <w:rPr>
      <w:rFonts w:eastAsiaTheme="majorEastAsia"/>
      <w:color w:val="0079A8"/>
      <w:sz w:val="56"/>
      <w:szCs w:val="80"/>
    </w:rPr>
  </w:style>
  <w:style w:type="paragraph" w:styleId="Heading2">
    <w:name w:val="heading 2"/>
    <w:basedOn w:val="TOCHeading"/>
    <w:next w:val="Normal"/>
    <w:link w:val="Heading2Char"/>
    <w:uiPriority w:val="9"/>
    <w:unhideWhenUsed/>
    <w:qFormat/>
    <w:rsid w:val="002F62F8"/>
    <w:pPr>
      <w:numPr>
        <w:numId w:val="42"/>
      </w:numPr>
      <w:outlineLvl w:val="1"/>
    </w:pPr>
    <w:rPr>
      <w:b w:val="0"/>
      <w:sz w:val="40"/>
    </w:rPr>
  </w:style>
  <w:style w:type="paragraph" w:styleId="Heading3">
    <w:name w:val="heading 3"/>
    <w:basedOn w:val="Normal"/>
    <w:next w:val="Normal"/>
    <w:link w:val="Heading3Char"/>
    <w:uiPriority w:val="9"/>
    <w:unhideWhenUsed/>
    <w:qFormat/>
    <w:rsid w:val="00134EA0"/>
    <w:pPr>
      <w:keepNext/>
      <w:keepLines/>
      <w:spacing w:before="40" w:after="240"/>
      <w:outlineLvl w:val="2"/>
    </w:pPr>
    <w:rPr>
      <w:rFonts w:eastAsiaTheme="majorEastAsia"/>
      <w:color w:val="0079A8"/>
      <w:sz w:val="36"/>
      <w:szCs w:val="24"/>
      <w:lang w:val="en-US"/>
    </w:rPr>
  </w:style>
  <w:style w:type="paragraph" w:styleId="Heading4">
    <w:name w:val="heading 4"/>
    <w:basedOn w:val="Normal"/>
    <w:next w:val="Normal"/>
    <w:link w:val="Heading4Char"/>
    <w:uiPriority w:val="9"/>
    <w:unhideWhenUsed/>
    <w:qFormat/>
    <w:rsid w:val="00FA5D71"/>
    <w:pPr>
      <w:tabs>
        <w:tab w:val="left" w:pos="2832"/>
      </w:tabs>
      <w:outlineLvl w:val="3"/>
    </w:pPr>
    <w:rPr>
      <w:color w:val="0079A8"/>
      <w:sz w:val="32"/>
      <w:lang w:val="en-US"/>
    </w:rPr>
  </w:style>
  <w:style w:type="paragraph" w:styleId="Heading5">
    <w:name w:val="heading 5"/>
    <w:basedOn w:val="Normal"/>
    <w:next w:val="Normal"/>
    <w:link w:val="Heading5Char"/>
    <w:uiPriority w:val="9"/>
    <w:unhideWhenUsed/>
    <w:qFormat/>
    <w:rsid w:val="00FA5D71"/>
    <w:pPr>
      <w:outlineLvl w:val="4"/>
    </w:pPr>
    <w:rPr>
      <w:color w:val="0079A8"/>
      <w:sz w:val="28"/>
    </w:rPr>
  </w:style>
  <w:style w:type="paragraph" w:styleId="Heading6">
    <w:name w:val="heading 6"/>
    <w:basedOn w:val="Normal"/>
    <w:next w:val="Normal"/>
    <w:link w:val="Heading6Char"/>
    <w:uiPriority w:val="9"/>
    <w:unhideWhenUsed/>
    <w:qFormat/>
    <w:rsid w:val="00FA5D71"/>
    <w:pPr>
      <w:outlineLvl w:val="5"/>
    </w:pPr>
    <w:rPr>
      <w:color w:val="0079A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1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138"/>
  </w:style>
  <w:style w:type="paragraph" w:styleId="Footer">
    <w:name w:val="footer"/>
    <w:basedOn w:val="Normal"/>
    <w:link w:val="FooterChar"/>
    <w:uiPriority w:val="99"/>
    <w:unhideWhenUsed/>
    <w:qFormat/>
    <w:rsid w:val="00A911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138"/>
  </w:style>
  <w:style w:type="paragraph" w:styleId="NoSpacing">
    <w:name w:val="No Spacing"/>
    <w:uiPriority w:val="1"/>
    <w:rsid w:val="0057496A"/>
    <w:pPr>
      <w:spacing w:after="0" w:line="240" w:lineRule="auto"/>
    </w:pPr>
    <w:rPr>
      <w:rFonts w:asciiTheme="minorHAnsi" w:hAnsiTheme="minorHAnsi" w:cstheme="minorBidi"/>
      <w:color w:val="44546A" w:themeColor="text2"/>
      <w:sz w:val="20"/>
      <w:szCs w:val="20"/>
      <w:lang w:val="en-US"/>
    </w:rPr>
  </w:style>
  <w:style w:type="character" w:customStyle="1" w:styleId="Heading1Char">
    <w:name w:val="Heading 1 Char"/>
    <w:basedOn w:val="DefaultParagraphFont"/>
    <w:link w:val="Heading1"/>
    <w:uiPriority w:val="9"/>
    <w:rsid w:val="00FA5D71"/>
    <w:rPr>
      <w:rFonts w:eastAsiaTheme="majorEastAsia"/>
      <w:color w:val="0079A8"/>
      <w:sz w:val="56"/>
      <w:szCs w:val="80"/>
    </w:rPr>
  </w:style>
  <w:style w:type="character" w:customStyle="1" w:styleId="Heading2Char">
    <w:name w:val="Heading 2 Char"/>
    <w:basedOn w:val="DefaultParagraphFont"/>
    <w:link w:val="Heading2"/>
    <w:uiPriority w:val="9"/>
    <w:rsid w:val="002F62F8"/>
    <w:rPr>
      <w:rFonts w:eastAsiaTheme="majorEastAsia"/>
      <w:color w:val="0079A8"/>
      <w:sz w:val="40"/>
      <w:szCs w:val="32"/>
      <w:lang w:val="en-US"/>
    </w:rPr>
  </w:style>
  <w:style w:type="character" w:customStyle="1" w:styleId="Heading3Char">
    <w:name w:val="Heading 3 Char"/>
    <w:basedOn w:val="DefaultParagraphFont"/>
    <w:link w:val="Heading3"/>
    <w:uiPriority w:val="9"/>
    <w:rsid w:val="00134EA0"/>
    <w:rPr>
      <w:rFonts w:eastAsiaTheme="majorEastAsia"/>
      <w:color w:val="0079A8"/>
      <w:sz w:val="36"/>
      <w:szCs w:val="24"/>
      <w:lang w:val="en-US"/>
    </w:rPr>
  </w:style>
  <w:style w:type="character" w:customStyle="1" w:styleId="Heading4Char">
    <w:name w:val="Heading 4 Char"/>
    <w:basedOn w:val="DefaultParagraphFont"/>
    <w:link w:val="Heading4"/>
    <w:uiPriority w:val="9"/>
    <w:rsid w:val="00FA5D71"/>
    <w:rPr>
      <w:color w:val="0079A8"/>
      <w:sz w:val="32"/>
      <w:lang w:val="en-US"/>
    </w:rPr>
  </w:style>
  <w:style w:type="character" w:styleId="Hyperlink">
    <w:name w:val="Hyperlink"/>
    <w:basedOn w:val="DefaultParagraphFont"/>
    <w:uiPriority w:val="99"/>
    <w:unhideWhenUsed/>
    <w:rsid w:val="000B08FD"/>
    <w:rPr>
      <w:color w:val="0563C1" w:themeColor="hyperlink"/>
      <w:u w:val="single"/>
    </w:rPr>
  </w:style>
  <w:style w:type="paragraph" w:customStyle="1" w:styleId="Default">
    <w:name w:val="Default"/>
    <w:rsid w:val="0010675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F62F8"/>
    <w:pPr>
      <w:numPr>
        <w:ilvl w:val="1"/>
        <w:numId w:val="42"/>
      </w:numPr>
      <w:ind w:left="431" w:hanging="431"/>
    </w:pPr>
  </w:style>
  <w:style w:type="paragraph" w:styleId="TOCHeading">
    <w:name w:val="TOC Heading"/>
    <w:basedOn w:val="Heading1"/>
    <w:next w:val="Normal"/>
    <w:uiPriority w:val="39"/>
    <w:unhideWhenUsed/>
    <w:qFormat/>
    <w:rsid w:val="00432AA5"/>
    <w:pPr>
      <w:outlineLvl w:val="9"/>
    </w:pPr>
    <w:rPr>
      <w:b/>
      <w:sz w:val="28"/>
      <w:szCs w:val="32"/>
      <w:lang w:val="en-US"/>
    </w:rPr>
  </w:style>
  <w:style w:type="paragraph" w:styleId="TOC1">
    <w:name w:val="toc 1"/>
    <w:basedOn w:val="Normal"/>
    <w:next w:val="Normal"/>
    <w:autoRedefine/>
    <w:uiPriority w:val="39"/>
    <w:unhideWhenUsed/>
    <w:rsid w:val="003058F6"/>
    <w:pPr>
      <w:spacing w:after="100"/>
    </w:pPr>
  </w:style>
  <w:style w:type="paragraph" w:styleId="TOC2">
    <w:name w:val="toc 2"/>
    <w:basedOn w:val="Normal"/>
    <w:next w:val="Normal"/>
    <w:autoRedefine/>
    <w:uiPriority w:val="39"/>
    <w:unhideWhenUsed/>
    <w:rsid w:val="0004688A"/>
    <w:pPr>
      <w:tabs>
        <w:tab w:val="left" w:pos="660"/>
        <w:tab w:val="right" w:leader="dot" w:pos="9749"/>
      </w:tabs>
      <w:spacing w:after="100"/>
      <w:ind w:left="426" w:hanging="426"/>
    </w:pPr>
  </w:style>
  <w:style w:type="paragraph" w:styleId="TOC3">
    <w:name w:val="toc 3"/>
    <w:basedOn w:val="Normal"/>
    <w:next w:val="Normal"/>
    <w:autoRedefine/>
    <w:uiPriority w:val="39"/>
    <w:unhideWhenUsed/>
    <w:rsid w:val="0004688A"/>
    <w:pPr>
      <w:tabs>
        <w:tab w:val="right" w:leader="dot" w:pos="9749"/>
      </w:tabs>
      <w:spacing w:after="100"/>
      <w:ind w:left="426"/>
    </w:pPr>
  </w:style>
  <w:style w:type="character" w:customStyle="1" w:styleId="Heading5Char">
    <w:name w:val="Heading 5 Char"/>
    <w:basedOn w:val="DefaultParagraphFont"/>
    <w:link w:val="Heading5"/>
    <w:uiPriority w:val="9"/>
    <w:rsid w:val="00FA5D71"/>
    <w:rPr>
      <w:color w:val="0079A8"/>
      <w:sz w:val="28"/>
    </w:rPr>
  </w:style>
  <w:style w:type="character" w:customStyle="1" w:styleId="Heading6Char">
    <w:name w:val="Heading 6 Char"/>
    <w:basedOn w:val="DefaultParagraphFont"/>
    <w:link w:val="Heading6"/>
    <w:uiPriority w:val="9"/>
    <w:rsid w:val="00FA5D71"/>
    <w:rPr>
      <w:color w:val="0079A8"/>
      <w:sz w:val="28"/>
    </w:rPr>
  </w:style>
  <w:style w:type="paragraph" w:customStyle="1" w:styleId="Highlighting">
    <w:name w:val="Highlighting"/>
    <w:basedOn w:val="Normal"/>
    <w:link w:val="HighlightingChar"/>
    <w:rsid w:val="002450AD"/>
    <w:pPr>
      <w:pBdr>
        <w:top w:val="single" w:sz="18" w:space="1" w:color="A11837"/>
        <w:left w:val="single" w:sz="18" w:space="4" w:color="A11837"/>
        <w:bottom w:val="single" w:sz="18" w:space="1" w:color="A11837"/>
        <w:right w:val="single" w:sz="18" w:space="4" w:color="A11837"/>
      </w:pBdr>
      <w:shd w:val="clear" w:color="A11837" w:fill="D08C9B"/>
    </w:pPr>
    <w:rPr>
      <w:lang w:val="en-US"/>
    </w:rPr>
  </w:style>
  <w:style w:type="character" w:customStyle="1" w:styleId="HighlightingChar">
    <w:name w:val="Highlighting Char"/>
    <w:basedOn w:val="DefaultParagraphFont"/>
    <w:link w:val="Highlighting"/>
    <w:rsid w:val="002450AD"/>
    <w:rPr>
      <w:sz w:val="24"/>
      <w:shd w:val="clear" w:color="A11837" w:fill="D08C9B"/>
      <w:lang w:val="en-US"/>
    </w:rPr>
  </w:style>
  <w:style w:type="table" w:styleId="GridTable4-Accent5">
    <w:name w:val="Grid Table 4 Accent 5"/>
    <w:basedOn w:val="TableNormal"/>
    <w:uiPriority w:val="49"/>
    <w:rsid w:val="00FF54DC"/>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next w:val="GridTable4-Accent5"/>
    <w:uiPriority w:val="49"/>
    <w:rsid w:val="007843C2"/>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2">
    <w:name w:val="Grid Table 4 - Accent 52"/>
    <w:basedOn w:val="TableNormal"/>
    <w:next w:val="GridTable4-Accent5"/>
    <w:uiPriority w:val="49"/>
    <w:rsid w:val="007843C2"/>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3">
    <w:name w:val="Grid Table 4 - Accent 53"/>
    <w:basedOn w:val="TableNormal"/>
    <w:next w:val="GridTable4-Accent5"/>
    <w:uiPriority w:val="49"/>
    <w:rsid w:val="002F1E29"/>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4">
    <w:name w:val="Grid Table 4 - Accent 54"/>
    <w:basedOn w:val="TableNormal"/>
    <w:next w:val="GridTable4-Accent5"/>
    <w:uiPriority w:val="49"/>
    <w:rsid w:val="0042685E"/>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5">
    <w:name w:val="Grid Table 4 - Accent 55"/>
    <w:basedOn w:val="TableNormal"/>
    <w:next w:val="GridTable4-Accent5"/>
    <w:uiPriority w:val="49"/>
    <w:rsid w:val="007E5DD0"/>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6">
    <w:name w:val="Grid Table 4 - Accent 56"/>
    <w:basedOn w:val="TableNormal"/>
    <w:next w:val="GridTable4-Accent5"/>
    <w:uiPriority w:val="49"/>
    <w:rsid w:val="00C5014B"/>
    <w:pPr>
      <w:spacing w:after="0" w:line="240" w:lineRule="auto"/>
    </w:pPr>
    <w:rPr>
      <w:rFonts w:asciiTheme="minorHAnsi" w:hAnsiTheme="minorHAnsi" w:cstheme="minorBid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ike.Smith@SmithServicin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morlandandfurness.gov.uk/your-environment/private-water-suppl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hnClaire.smith@gmail.com" TargetMode="External"/><Relationship Id="rId5" Type="http://schemas.openxmlformats.org/officeDocument/2006/relationships/numbering" Target="numbering.xml"/><Relationship Id="rId15" Type="http://schemas.openxmlformats.org/officeDocument/2006/relationships/hyperlink" Target="mailto:pollution@westmorlandandfurness.gov.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tewater@westmorlandandfurness.gov.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96638.A0F3470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westmorlandandfurness.gov.uk" TargetMode="External"/><Relationship Id="rId2" Type="http://schemas.openxmlformats.org/officeDocument/2006/relationships/image" Target="cid:image001.png@01D96638.A0F3470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1.WAL\AppData\Local\Temp\Light%20Green%20Environ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7CA6B756CFD468D4A1FC2E4E2A09A" ma:contentTypeVersion="0" ma:contentTypeDescription="Create a new document." ma:contentTypeScope="" ma:versionID="9697b783a241c7c42c8bb97dbd05ca4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BA57B-22F2-4C96-8845-1C172E4551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264757-6974-4FDF-B0BD-F2E3C84953C0}">
  <ds:schemaRefs>
    <ds:schemaRef ds:uri="http://schemas.microsoft.com/sharepoint/v3/contenttype/forms"/>
  </ds:schemaRefs>
</ds:datastoreItem>
</file>

<file path=customXml/itemProps3.xml><?xml version="1.0" encoding="utf-8"?>
<ds:datastoreItem xmlns:ds="http://schemas.openxmlformats.org/officeDocument/2006/customXml" ds:itemID="{E4BCC3E9-48B5-468D-BE35-8FA4ECA14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45FB3C-EB09-4AAE-B51B-C9D66D3A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Light Green Environment-2.dotx</Template>
  <TotalTime>0</TotalTime>
  <Pages>9</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Built Environment</vt:lpstr>
    </vt:vector>
  </TitlesOfParts>
  <Company>Shared IT Service</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dc:title>
  <dc:subject/>
  <dc:creator>Walls, Naomi</dc:creator>
  <cp:keywords/>
  <dc:description/>
  <cp:lastModifiedBy>Shiels, Daniel</cp:lastModifiedBy>
  <cp:revision>2</cp:revision>
  <dcterms:created xsi:type="dcterms:W3CDTF">2023-05-24T12:31:00Z</dcterms:created>
  <dcterms:modified xsi:type="dcterms:W3CDTF">2023-05-24T12:31:00Z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0x010100C427CA6B756CFD468D4A1FC2E4E2A09A</vt:lpwstr>
  </property>
  <property fmtid="{D5CDD505-2E9C-101B-9397-08002B2CF9AE}" pid="3" name="IsMyDocuments">
    <vt:bool>true</vt:bool>
  </property>
</Properties>
</file>