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5D" w:rsidRDefault="001B7FAE" w:rsidP="00193B44">
      <w:pPr>
        <w:pStyle w:val="Logo"/>
      </w:pPr>
      <w:r>
        <w:rPr>
          <w:lang w:eastAsia="en-GB"/>
        </w:rPr>
        <w:drawing>
          <wp:inline distT="0" distB="0" distL="0" distR="0" wp14:anchorId="52395EDC" wp14:editId="77EEFC9A">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rsidR="00010D32" w:rsidRPr="00525ECD" w:rsidRDefault="00525ECD" w:rsidP="00525ECD">
      <w:pPr>
        <w:pStyle w:val="Title"/>
      </w:pPr>
      <w:r w:rsidRPr="00525ECD">
        <w:t>Business rates new occupier form</w:t>
      </w:r>
    </w:p>
    <w:p w:rsidR="00525ECD" w:rsidRPr="00525ECD" w:rsidRDefault="00525ECD" w:rsidP="00525ECD">
      <w:pPr>
        <w:pStyle w:val="Version"/>
        <w:rPr>
          <w:rFonts w:eastAsiaTheme="majorEastAsia" w:cstheme="majorBidi"/>
          <w:color w:val="595959" w:themeColor="text1" w:themeTint="A6"/>
          <w:spacing w:val="15"/>
          <w:sz w:val="40"/>
          <w:szCs w:val="40"/>
        </w:rPr>
      </w:pPr>
      <w:r w:rsidRPr="00525ECD">
        <w:rPr>
          <w:rFonts w:eastAsiaTheme="majorEastAsia" w:cstheme="majorBidi"/>
          <w:color w:val="595959" w:themeColor="text1" w:themeTint="A6"/>
          <w:spacing w:val="15"/>
          <w:sz w:val="40"/>
          <w:szCs w:val="40"/>
        </w:rPr>
        <w:t>Please complete this form to let us know that you (or your business) is now liable for business rates at an address in this area.</w:t>
      </w:r>
    </w:p>
    <w:p w:rsidR="00525ECD" w:rsidRPr="00525ECD" w:rsidRDefault="00525ECD" w:rsidP="00525ECD">
      <w:pPr>
        <w:pStyle w:val="Heading3"/>
      </w:pPr>
      <w:r>
        <w:t>Business property details</w:t>
      </w:r>
    </w:p>
    <w:p w:rsidR="00525ECD" w:rsidRDefault="00525ECD" w:rsidP="00525ECD">
      <w:pPr>
        <w:pStyle w:val="Version"/>
      </w:pPr>
      <w:r>
        <w:t>Fu</w:t>
      </w:r>
      <w:r w:rsidR="00F50B27">
        <w:t>ll address of business property:</w:t>
      </w:r>
    </w:p>
    <w:p w:rsidR="00525ECD" w:rsidRDefault="00F50B27" w:rsidP="00525ECD">
      <w:r>
        <w:t>Post code:</w:t>
      </w:r>
    </w:p>
    <w:p w:rsidR="00525ECD" w:rsidRDefault="00525ECD" w:rsidP="00525ECD">
      <w:pPr>
        <w:pStyle w:val="Heading3"/>
      </w:pPr>
      <w:r>
        <w:t>New occupier details</w:t>
      </w:r>
    </w:p>
    <w:p w:rsidR="00525ECD" w:rsidRDefault="00525ECD" w:rsidP="00525ECD">
      <w:r w:rsidRPr="00525ECD">
        <w:t xml:space="preserve">Full </w:t>
      </w:r>
      <w:r>
        <w:t>n</w:t>
      </w:r>
      <w:r w:rsidRPr="00525ECD">
        <w:t xml:space="preserve">ame(s) of </w:t>
      </w:r>
      <w:r>
        <w:t>oc</w:t>
      </w:r>
      <w:r w:rsidRPr="00525ECD">
        <w:t>cupier (either name and trading name</w:t>
      </w:r>
      <w:r>
        <w:t>, or Limited Company Name)</w:t>
      </w:r>
      <w:r w:rsidR="00F50B27">
        <w:t>:</w:t>
      </w:r>
    </w:p>
    <w:p w:rsidR="00525ECD" w:rsidRDefault="00525ECD" w:rsidP="00525ECD"/>
    <w:p w:rsidR="00F50B27" w:rsidRDefault="00F50B27" w:rsidP="00525ECD"/>
    <w:p w:rsidR="00525ECD" w:rsidRDefault="00525ECD" w:rsidP="00525ECD">
      <w:pPr>
        <w:pStyle w:val="Heading4"/>
      </w:pPr>
      <w:r>
        <w:t>This is as a:</w:t>
      </w:r>
    </w:p>
    <w:p w:rsidR="00525ECD" w:rsidRDefault="00525ECD" w:rsidP="00525ECD">
      <w:r>
        <w:t xml:space="preserve">Sole trader </w:t>
      </w:r>
      <w:sdt>
        <w:sdtPr>
          <w:alias w:val="Sole trader check box"/>
          <w:tag w:val="Sole trader check box"/>
          <w:id w:val="-4794536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B0DF4">
        <w:tab/>
      </w:r>
      <w:r>
        <w:t>Partnership</w:t>
      </w:r>
      <w:r w:rsidR="00323128">
        <w:t xml:space="preserve"> </w:t>
      </w:r>
      <w:sdt>
        <w:sdtPr>
          <w:alias w:val="Partnership check box"/>
          <w:tag w:val="Partnership check box"/>
          <w:id w:val="322090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B0DF4">
        <w:tab/>
      </w:r>
      <w:r>
        <w:t>Ltd company</w:t>
      </w:r>
      <w:r>
        <w:tab/>
      </w:r>
      <w:sdt>
        <w:sdtPr>
          <w:alias w:val="Ltd company check box"/>
          <w:tag w:val="Ltd company check box"/>
          <w:id w:val="69393960"/>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r w:rsidR="008B0DF4">
        <w:tab/>
      </w:r>
      <w:proofErr w:type="gramStart"/>
      <w:r>
        <w:t>Other</w:t>
      </w:r>
      <w:proofErr w:type="gramEnd"/>
      <w:r w:rsidR="00323128">
        <w:t xml:space="preserve"> </w:t>
      </w:r>
      <w:sdt>
        <w:sdtPr>
          <w:alias w:val="Other check box"/>
          <w:tag w:val="Other check box"/>
          <w:id w:val="-2109577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25ECD" w:rsidRDefault="00F50B27" w:rsidP="00525ECD">
      <w:r>
        <w:t>Trading name (if applicable):</w:t>
      </w:r>
      <w:r w:rsidR="00787CEE">
        <w:t xml:space="preserve"> </w:t>
      </w:r>
    </w:p>
    <w:p w:rsidR="00525ECD" w:rsidRDefault="00525ECD" w:rsidP="00525ECD">
      <w:r>
        <w:t>Registered address (</w:t>
      </w:r>
      <w:r w:rsidR="008B0DF4">
        <w:t>if limited</w:t>
      </w:r>
      <w:r>
        <w:t xml:space="preserve"> compan</w:t>
      </w:r>
      <w:r w:rsidR="008B0DF4">
        <w:t>y</w:t>
      </w:r>
      <w:r>
        <w:t>) or home address (including post code)</w:t>
      </w:r>
      <w:r w:rsidR="00F50B27">
        <w:t>:</w:t>
      </w:r>
      <w:r w:rsidR="00787CEE">
        <w:t xml:space="preserve"> </w:t>
      </w:r>
    </w:p>
    <w:p w:rsidR="00525ECD" w:rsidRDefault="00525ECD" w:rsidP="00525ECD"/>
    <w:p w:rsidR="00F50B27" w:rsidRDefault="00F50B27" w:rsidP="00525ECD"/>
    <w:p w:rsidR="00525ECD" w:rsidRDefault="00525ECD" w:rsidP="00525ECD">
      <w:r>
        <w:t>Correspondence address if different from the property address (including post code)</w:t>
      </w:r>
      <w:r w:rsidR="00F50B27">
        <w:t>:</w:t>
      </w:r>
      <w:r w:rsidR="00787CEE">
        <w:t xml:space="preserve"> </w:t>
      </w:r>
    </w:p>
    <w:p w:rsidR="00525ECD" w:rsidRDefault="00525ECD" w:rsidP="00525ECD"/>
    <w:p w:rsidR="00F50B27" w:rsidRDefault="00F50B27" w:rsidP="00525ECD"/>
    <w:p w:rsidR="00525ECD" w:rsidRDefault="00525ECD" w:rsidP="00525ECD">
      <w:r>
        <w:t>Company Registrat</w:t>
      </w:r>
      <w:r w:rsidR="00F50B27">
        <w:t>ion Number (if limited company):</w:t>
      </w:r>
      <w:r w:rsidR="00787CEE">
        <w:t xml:space="preserve"> </w:t>
      </w:r>
    </w:p>
    <w:p w:rsidR="00323128" w:rsidRDefault="00787CEE" w:rsidP="00323128">
      <w:r>
        <w:t>If a registered charity, charity number</w:t>
      </w:r>
      <w:r w:rsidR="00F50B27">
        <w:t>:</w:t>
      </w:r>
      <w:r>
        <w:t xml:space="preserve"> </w:t>
      </w:r>
    </w:p>
    <w:p w:rsidR="008B0DF4" w:rsidRDefault="008B0DF4" w:rsidP="00323128">
      <w:r>
        <w:lastRenderedPageBreak/>
        <w:t>Is the property leased?</w:t>
      </w:r>
      <w:r>
        <w:tab/>
      </w:r>
      <w:r>
        <w:tab/>
        <w:t xml:space="preserve">Yes </w:t>
      </w:r>
      <w:sdt>
        <w:sdtPr>
          <w:id w:val="1782461533"/>
          <w:placeholder>
            <w:docPart w:val="DefaultPlaceholder_-1854013440"/>
          </w:placeholder>
        </w:sdtPr>
        <w:sdtEndPr/>
        <w:sdtContent>
          <w:sdt>
            <w:sdtPr>
              <w:alias w:val="Yes check box"/>
              <w:tag w:val="Yes check box"/>
              <w:id w:val="723265825"/>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sdtContent>
      </w:sdt>
      <w:r>
        <w:tab/>
      </w:r>
      <w:r>
        <w:tab/>
        <w:t xml:space="preserve">No </w:t>
      </w:r>
      <w:sdt>
        <w:sdtPr>
          <w:alias w:val="No check box"/>
          <w:tag w:val="No check box"/>
          <w:id w:val="613716836"/>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p>
    <w:p w:rsidR="00753016" w:rsidRDefault="008B0DF4" w:rsidP="008B0DF4">
      <w:r>
        <w:t>Is the property owned by you?</w:t>
      </w:r>
      <w:r>
        <w:tab/>
      </w:r>
      <w:bookmarkStart w:id="0" w:name="_Toc160029129"/>
      <w:bookmarkStart w:id="1" w:name="_Toc172189963"/>
      <w:bookmarkStart w:id="2" w:name="_Toc177032363"/>
      <w:r>
        <w:t xml:space="preserve">Yes </w:t>
      </w:r>
      <w:sdt>
        <w:sdtPr>
          <w:id w:val="1793167996"/>
          <w:placeholder>
            <w:docPart w:val="308FEDE6F3194E8C98F8862512BA94AA"/>
          </w:placeholder>
        </w:sdtPr>
        <w:sdtEndPr/>
        <w:sdtContent>
          <w:sdt>
            <w:sdtPr>
              <w:alias w:val="Yes check box"/>
              <w:tag w:val="Yes check box"/>
              <w:id w:val="285703530"/>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sdtContent>
      </w:sdt>
      <w:r>
        <w:tab/>
      </w:r>
      <w:r>
        <w:tab/>
        <w:t xml:space="preserve">No </w:t>
      </w:r>
      <w:sdt>
        <w:sdtPr>
          <w:alias w:val="No check box"/>
          <w:tag w:val="No check box"/>
          <w:id w:val="-1590225822"/>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r w:rsidRPr="00205EF5">
        <w:t xml:space="preserve"> </w:t>
      </w:r>
      <w:bookmarkEnd w:id="0"/>
      <w:bookmarkEnd w:id="1"/>
      <w:bookmarkEnd w:id="2"/>
    </w:p>
    <w:p w:rsidR="00F50B27" w:rsidRDefault="008B0DF4" w:rsidP="008B0DF4">
      <w:r>
        <w:t>Lease st</w:t>
      </w:r>
      <w:r w:rsidR="00F50B27">
        <w:t>art or purchase completion date:</w:t>
      </w:r>
    </w:p>
    <w:p w:rsidR="008B0DF4" w:rsidRDefault="008B0DF4" w:rsidP="008B0DF4">
      <w:r>
        <w:t xml:space="preserve">Date of occupation </w:t>
      </w:r>
      <w:r w:rsidRPr="008B0DF4">
        <w:t>(furniture installation or stock constitutes occupation)</w:t>
      </w:r>
      <w:r w:rsidR="00F50B27">
        <w:t>:</w:t>
      </w:r>
    </w:p>
    <w:p w:rsidR="008B0DF4" w:rsidRDefault="008B0DF4" w:rsidP="008B0DF4">
      <w:r>
        <w:t>Is the property unoccupied?</w:t>
      </w:r>
      <w:r>
        <w:tab/>
        <w:t xml:space="preserve">Yes </w:t>
      </w:r>
      <w:sdt>
        <w:sdtPr>
          <w:id w:val="-2013751676"/>
          <w:placeholder>
            <w:docPart w:val="1228A7496A00470D8ABE16E8E129CBBE"/>
          </w:placeholder>
        </w:sdtPr>
        <w:sdtEndPr/>
        <w:sdtContent>
          <w:sdt>
            <w:sdtPr>
              <w:alias w:val="Yes check box"/>
              <w:tag w:val="Yes check box"/>
              <w:id w:val="-1570493292"/>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sdtContent>
      </w:sdt>
      <w:r>
        <w:tab/>
      </w:r>
      <w:r>
        <w:tab/>
        <w:t xml:space="preserve">No </w:t>
      </w:r>
      <w:sdt>
        <w:sdtPr>
          <w:alias w:val="No check box"/>
          <w:tag w:val="No check box"/>
          <w:id w:val="-1971430627"/>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r w:rsidRPr="00205EF5">
        <w:t xml:space="preserve"> </w:t>
      </w:r>
    </w:p>
    <w:p w:rsidR="00F50B27" w:rsidRDefault="008B0DF4" w:rsidP="008B0DF4">
      <w:r>
        <w:t>If yes</w:t>
      </w:r>
      <w:r w:rsidR="00787CEE">
        <w:t xml:space="preserve">, when do you expect to occupy? </w:t>
      </w:r>
    </w:p>
    <w:p w:rsidR="00F50B27" w:rsidRDefault="008B0DF4" w:rsidP="008B0DF4">
      <w:r>
        <w:t>Lease</w:t>
      </w:r>
      <w:r w:rsidRPr="008B0DF4">
        <w:t xml:space="preserve"> expir</w:t>
      </w:r>
      <w:r>
        <w:t>y date</w:t>
      </w:r>
      <w:r w:rsidRPr="008B0DF4">
        <w:t xml:space="preserve"> (if leased)</w:t>
      </w:r>
      <w:r w:rsidR="00F50B27">
        <w:t>:</w:t>
      </w:r>
      <w:r w:rsidR="00787CEE">
        <w:t xml:space="preserve"> </w:t>
      </w:r>
    </w:p>
    <w:p w:rsidR="008B0DF4" w:rsidRDefault="00787CEE" w:rsidP="00F50B27">
      <w:r>
        <w:t>N</w:t>
      </w:r>
      <w:r w:rsidRPr="00787CEE">
        <w:t xml:space="preserve">ame and address of Landlord/Agents OR </w:t>
      </w:r>
      <w:r>
        <w:t>p</w:t>
      </w:r>
      <w:r w:rsidRPr="00787CEE">
        <w:t>revious owners name and forwarding address</w:t>
      </w:r>
      <w:r>
        <w:t>,</w:t>
      </w:r>
      <w:r w:rsidRPr="00787CEE">
        <w:t xml:space="preserve"> if known</w:t>
      </w:r>
      <w:r w:rsidR="00F50B27">
        <w:t>:</w:t>
      </w:r>
    </w:p>
    <w:p w:rsidR="00F50B27" w:rsidRDefault="00F50B27" w:rsidP="00F50B27">
      <w:bookmarkStart w:id="3" w:name="_GoBack"/>
      <w:bookmarkEnd w:id="3"/>
    </w:p>
    <w:p w:rsidR="00F50B27" w:rsidRDefault="00F50B27" w:rsidP="00F50B27"/>
    <w:p w:rsidR="008B0DF4" w:rsidRDefault="008B0DF4" w:rsidP="008B0DF4">
      <w:pPr>
        <w:pStyle w:val="Heading3"/>
      </w:pPr>
      <w:r>
        <w:t>Important</w:t>
      </w:r>
      <w:r w:rsidR="00323128">
        <w:t xml:space="preserve"> business categories</w:t>
      </w:r>
    </w:p>
    <w:p w:rsidR="00323128" w:rsidRDefault="008B0DF4" w:rsidP="008B0DF4">
      <w:r>
        <w:t>T</w:t>
      </w:r>
      <w:r w:rsidRPr="008B0DF4">
        <w:t>o ensure that the correct mult</w:t>
      </w:r>
      <w:r>
        <w:t>i</w:t>
      </w:r>
      <w:r w:rsidRPr="008B0DF4">
        <w:t>plier is applied to your bill</w:t>
      </w:r>
      <w:r w:rsidR="00323128">
        <w:t>, please confirm if the property is going to be</w:t>
      </w:r>
      <w:r w:rsidRPr="008B0DF4">
        <w:t xml:space="preserve"> wholly or mainly for one or more of the following purposes</w:t>
      </w:r>
      <w:r w:rsidR="00323128">
        <w:t xml:space="preserve">. </w:t>
      </w:r>
    </w:p>
    <w:p w:rsidR="00323128" w:rsidRDefault="00323128" w:rsidP="008B0DF4">
      <w:r w:rsidRPr="008B0DF4">
        <w:t>Tick all that apply:</w:t>
      </w:r>
    </w:p>
    <w:p w:rsidR="00323128" w:rsidRDefault="00787CEE" w:rsidP="00323128">
      <w:sdt>
        <w:sdtPr>
          <w:alias w:val="Retail use check box"/>
          <w:tag w:val="Retail use check box"/>
          <w:id w:val="-724064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23128">
        <w:t xml:space="preserve"> Retail use (not wholesale)</w:t>
      </w:r>
    </w:p>
    <w:p w:rsidR="00323128" w:rsidRDefault="00787CEE" w:rsidP="00323128">
      <w:sdt>
        <w:sdtPr>
          <w:alias w:val="Assembly and leisure check box"/>
          <w:tag w:val="Assembly and leisure check box"/>
          <w:id w:val="-1875684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23128">
        <w:t xml:space="preserve"> Assembly and leisure</w:t>
      </w:r>
    </w:p>
    <w:p w:rsidR="00323128" w:rsidRDefault="00787CEE" w:rsidP="00323128">
      <w:sdt>
        <w:sdtPr>
          <w:alias w:val="Gallery and museum check box"/>
          <w:tag w:val="Gallery and museum check box"/>
          <w:id w:val="283080729"/>
          <w14:checkbox>
            <w14:checked w14:val="0"/>
            <w14:checkedState w14:val="2612" w14:font="MS Gothic"/>
            <w14:uncheckedState w14:val="2610" w14:font="MS Gothic"/>
          </w14:checkbox>
        </w:sdtPr>
        <w:sdtEndPr/>
        <w:sdtContent>
          <w:r w:rsidR="00323128">
            <w:rPr>
              <w:rFonts w:ascii="MS Gothic" w:eastAsia="MS Gothic" w:hAnsi="MS Gothic" w:hint="eastAsia"/>
            </w:rPr>
            <w:t>☐</w:t>
          </w:r>
        </w:sdtContent>
      </w:sdt>
      <w:r w:rsidR="00323128">
        <w:t xml:space="preserve"> Art gallery and museum</w:t>
      </w:r>
    </w:p>
    <w:p w:rsidR="00323128" w:rsidRDefault="00787CEE" w:rsidP="00323128">
      <w:sdt>
        <w:sdtPr>
          <w:alias w:val="Historic house check box"/>
          <w:tag w:val="Historic house check box"/>
          <w:id w:val="-1416172175"/>
          <w14:checkbox>
            <w14:checked w14:val="0"/>
            <w14:checkedState w14:val="2612" w14:font="MS Gothic"/>
            <w14:uncheckedState w14:val="2610" w14:font="MS Gothic"/>
          </w14:checkbox>
        </w:sdtPr>
        <w:sdtEndPr/>
        <w:sdtContent>
          <w:r w:rsidR="00323128">
            <w:rPr>
              <w:rFonts w:ascii="MS Gothic" w:eastAsia="MS Gothic" w:hAnsi="MS Gothic" w:hint="eastAsia"/>
            </w:rPr>
            <w:t>☐</w:t>
          </w:r>
        </w:sdtContent>
      </w:sdt>
      <w:r w:rsidR="00323128">
        <w:t xml:space="preserve"> Historic house</w:t>
      </w:r>
    </w:p>
    <w:p w:rsidR="00323128" w:rsidRDefault="00787CEE" w:rsidP="00323128">
      <w:sdt>
        <w:sdtPr>
          <w:alias w:val="Food and drink check box"/>
          <w:tag w:val="Food and drink check box"/>
          <w:id w:val="2143999439"/>
          <w14:checkbox>
            <w14:checked w14:val="0"/>
            <w14:checkedState w14:val="2612" w14:font="MS Gothic"/>
            <w14:uncheckedState w14:val="2610" w14:font="MS Gothic"/>
          </w14:checkbox>
        </w:sdtPr>
        <w:sdtEndPr/>
        <w:sdtContent>
          <w:r w:rsidR="00323128">
            <w:rPr>
              <w:rFonts w:ascii="MS Gothic" w:eastAsia="MS Gothic" w:hAnsi="MS Gothic" w:hint="eastAsia"/>
            </w:rPr>
            <w:t>☐</w:t>
          </w:r>
        </w:sdtContent>
      </w:sdt>
      <w:r w:rsidR="00323128">
        <w:t xml:space="preserve"> Food and drink</w:t>
      </w:r>
    </w:p>
    <w:p w:rsidR="00323128" w:rsidRDefault="00787CEE" w:rsidP="00323128">
      <w:sdt>
        <w:sdtPr>
          <w:alias w:val="Hotel check box"/>
          <w:tag w:val="Hotel check box"/>
          <w:id w:val="-651213626"/>
          <w14:checkbox>
            <w14:checked w14:val="0"/>
            <w14:checkedState w14:val="2612" w14:font="MS Gothic"/>
            <w14:uncheckedState w14:val="2610" w14:font="MS Gothic"/>
          </w14:checkbox>
        </w:sdtPr>
        <w:sdtEndPr/>
        <w:sdtContent>
          <w:r w:rsidR="00323128">
            <w:rPr>
              <w:rFonts w:ascii="MS Gothic" w:eastAsia="MS Gothic" w:hAnsi="MS Gothic" w:hint="eastAsia"/>
            </w:rPr>
            <w:t>☐</w:t>
          </w:r>
        </w:sdtContent>
      </w:sdt>
      <w:r w:rsidR="00323128">
        <w:t xml:space="preserve"> Hotel and overnight accommodation</w:t>
      </w:r>
    </w:p>
    <w:p w:rsidR="00F50B27" w:rsidRDefault="00787CEE" w:rsidP="00323128">
      <w:sdt>
        <w:sdtPr>
          <w:alias w:val="Other check box"/>
          <w:tag w:val="Other check box"/>
          <w:id w:val="-1123147437"/>
          <w14:checkbox>
            <w14:checked w14:val="0"/>
            <w14:checkedState w14:val="2612" w14:font="MS Gothic"/>
            <w14:uncheckedState w14:val="2610" w14:font="MS Gothic"/>
          </w14:checkbox>
        </w:sdtPr>
        <w:sdtEndPr/>
        <w:sdtContent>
          <w:r w:rsidR="00323128">
            <w:rPr>
              <w:rFonts w:ascii="MS Gothic" w:eastAsia="MS Gothic" w:hAnsi="MS Gothic" w:hint="eastAsia"/>
            </w:rPr>
            <w:t>☐</w:t>
          </w:r>
        </w:sdtContent>
      </w:sdt>
      <w:r w:rsidR="00323128">
        <w:t xml:space="preserve"> Other, please specify nature of use</w:t>
      </w:r>
      <w:r w:rsidR="00F50B27">
        <w:t>:</w:t>
      </w:r>
    </w:p>
    <w:p w:rsidR="008B0DF4" w:rsidRDefault="008B0DF4" w:rsidP="00323128">
      <w:r w:rsidRPr="008B0DF4">
        <w:t xml:space="preserve"> </w:t>
      </w:r>
    </w:p>
    <w:p w:rsidR="008B0DF4" w:rsidRDefault="00787CEE" w:rsidP="008B0DF4">
      <w:hyperlink r:id="rId12" w:history="1">
        <w:r w:rsidR="008B0DF4" w:rsidRPr="00323128">
          <w:rPr>
            <w:rStyle w:val="Hyperlink"/>
          </w:rPr>
          <w:t>Find further information about these categories at GOV.UK</w:t>
        </w:r>
      </w:hyperlink>
    </w:p>
    <w:p w:rsidR="00323128" w:rsidRDefault="00323128" w:rsidP="00323128">
      <w:pPr>
        <w:pStyle w:val="Heading3"/>
      </w:pPr>
      <w:r>
        <w:t>Further details</w:t>
      </w:r>
    </w:p>
    <w:p w:rsidR="00323128" w:rsidRDefault="00323128" w:rsidP="00323128">
      <w:r>
        <w:t xml:space="preserve">Do you currently occupy any other property in Westmorland and Furness? </w:t>
      </w:r>
    </w:p>
    <w:p w:rsidR="00323128" w:rsidRDefault="00323128" w:rsidP="00323128">
      <w:r>
        <w:t xml:space="preserve">Yes </w:t>
      </w:r>
      <w:sdt>
        <w:sdtPr>
          <w:alias w:val="Yes check box"/>
          <w:tag w:val="Yes check box"/>
          <w:id w:val="-733077082"/>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r>
        <w:tab/>
      </w:r>
      <w:r>
        <w:tab/>
        <w:t xml:space="preserve">No </w:t>
      </w:r>
      <w:sdt>
        <w:sdtPr>
          <w:alias w:val="No check box"/>
          <w:tag w:val="No check box"/>
          <w:id w:val="1048639191"/>
          <w14:checkbox>
            <w14:checked w14:val="0"/>
            <w14:checkedState w14:val="2612" w14:font="MS Gothic"/>
            <w14:uncheckedState w14:val="2610" w14:font="MS Gothic"/>
          </w14:checkbox>
        </w:sdtPr>
        <w:sdtEndPr/>
        <w:sdtContent>
          <w:r w:rsidR="00787CEE">
            <w:rPr>
              <w:rFonts w:ascii="MS Gothic" w:eastAsia="MS Gothic" w:hAnsi="MS Gothic" w:hint="eastAsia"/>
            </w:rPr>
            <w:t>☐</w:t>
          </w:r>
        </w:sdtContent>
      </w:sdt>
    </w:p>
    <w:p w:rsidR="00323128" w:rsidRDefault="00323128" w:rsidP="00323128">
      <w:r>
        <w:lastRenderedPageBreak/>
        <w:t>What is the</w:t>
      </w:r>
      <w:r w:rsidR="00F50B27">
        <w:t xml:space="preserve"> address of the other property?</w:t>
      </w:r>
    </w:p>
    <w:p w:rsidR="00A33A79" w:rsidRDefault="00A33A79" w:rsidP="00A33A79">
      <w:r>
        <w:t xml:space="preserve">Did you previously occupy another property in Westmorland and Furness?   </w:t>
      </w:r>
    </w:p>
    <w:p w:rsidR="00A33A79" w:rsidRDefault="00787CEE" w:rsidP="00A33A79">
      <w:r>
        <w:t xml:space="preserve">Yes </w:t>
      </w:r>
      <w:sdt>
        <w:sdtPr>
          <w:alias w:val="Yes check box"/>
          <w:tag w:val="Yes check box"/>
          <w:id w:val="17747413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r w:rsidR="00A33A79">
        <w:t xml:space="preserve"> </w:t>
      </w:r>
      <w:sdt>
        <w:sdtPr>
          <w:alias w:val="No check box"/>
          <w:tag w:val="No check box"/>
          <w:id w:val="96068092"/>
          <w14:checkbox>
            <w14:checked w14:val="0"/>
            <w14:checkedState w14:val="2612" w14:font="MS Gothic"/>
            <w14:uncheckedState w14:val="2610" w14:font="MS Gothic"/>
          </w14:checkbox>
        </w:sdtPr>
        <w:sdtContent>
          <w:r>
            <w:rPr>
              <w:rFonts w:ascii="MS Gothic" w:eastAsia="MS Gothic" w:hAnsi="MS Gothic" w:hint="eastAsia"/>
            </w:rPr>
            <w:t>☐</w:t>
          </w:r>
        </w:sdtContent>
      </w:sdt>
    </w:p>
    <w:p w:rsidR="00F50B27" w:rsidRDefault="00A33A79" w:rsidP="00A33A79">
      <w:r>
        <w:t>Address of the other property</w:t>
      </w:r>
      <w:r w:rsidR="00F50B27">
        <w:t>:</w:t>
      </w:r>
    </w:p>
    <w:p w:rsidR="00F50B27" w:rsidRDefault="00F50B27" w:rsidP="00A33A79"/>
    <w:p w:rsidR="00F50B27" w:rsidRDefault="00F50B27" w:rsidP="00A33A79"/>
    <w:p w:rsidR="00A33A79" w:rsidRDefault="00A33A79" w:rsidP="00A33A79">
      <w:r>
        <w:t>Date you left the property</w:t>
      </w:r>
      <w:r w:rsidR="00F50B27">
        <w:t>:</w:t>
      </w:r>
    </w:p>
    <w:p w:rsidR="00F50B27" w:rsidRDefault="00A33A79" w:rsidP="00A33A79">
      <w:r>
        <w:t>Landlord details for the vacated property</w:t>
      </w:r>
      <w:r w:rsidR="00F50B27">
        <w:t>:</w:t>
      </w:r>
    </w:p>
    <w:p w:rsidR="00A33A79" w:rsidRDefault="00A33A79" w:rsidP="00A33A79">
      <w:r>
        <w:t>Additional notes (if relevant)</w:t>
      </w:r>
      <w:r w:rsidR="00F50B27">
        <w:t>:</w:t>
      </w:r>
    </w:p>
    <w:p w:rsidR="00F50B27" w:rsidRDefault="00F50B27" w:rsidP="00A33A79"/>
    <w:p w:rsidR="00787CEE" w:rsidRDefault="00787CEE" w:rsidP="00A33A79"/>
    <w:p w:rsidR="00A33A79" w:rsidRDefault="00A33A79" w:rsidP="00A33A79">
      <w:pPr>
        <w:pStyle w:val="Heading3"/>
      </w:pPr>
      <w:r>
        <w:t>Declaration</w:t>
      </w:r>
    </w:p>
    <w:p w:rsidR="00A33A79" w:rsidRDefault="00A33A79" w:rsidP="00A33A79">
      <w:r>
        <w:t>I declare that the information given on this form is correct to the best of my knowledge and belief.</w:t>
      </w:r>
    </w:p>
    <w:p w:rsidR="00F50B27" w:rsidRDefault="00F50B27" w:rsidP="00A33A79">
      <w:r>
        <w:t>Signed:</w:t>
      </w:r>
    </w:p>
    <w:p w:rsidR="00F50B27" w:rsidRDefault="00F50B27" w:rsidP="00A33A79">
      <w:r>
        <w:t>Dated:</w:t>
      </w:r>
    </w:p>
    <w:p w:rsidR="00A33A79" w:rsidRDefault="00A33A79" w:rsidP="00A33A79">
      <w:r>
        <w:t>Capacity signing in</w:t>
      </w:r>
      <w:r w:rsidR="00F50B27">
        <w:t>:</w:t>
      </w:r>
      <w:r>
        <w:t xml:space="preserve"> </w:t>
      </w:r>
      <w:r>
        <w:tab/>
      </w:r>
    </w:p>
    <w:p w:rsidR="00A33A79" w:rsidRDefault="00A33A79" w:rsidP="00A33A79">
      <w:r>
        <w:t>Phone nu</w:t>
      </w:r>
      <w:r w:rsidR="00F50B27">
        <w:t>mber:</w:t>
      </w:r>
    </w:p>
    <w:p w:rsidR="00A33A79" w:rsidRDefault="00F50B27" w:rsidP="00A33A79">
      <w:r>
        <w:t>Email:</w:t>
      </w:r>
    </w:p>
    <w:p w:rsidR="0005033E" w:rsidRDefault="0005033E" w:rsidP="0005033E">
      <w:pPr>
        <w:pStyle w:val="Heading3"/>
      </w:pPr>
      <w:r>
        <w:t xml:space="preserve">Small Business Rate Relief (SBRR) guidance </w:t>
      </w:r>
    </w:p>
    <w:p w:rsidR="0005033E" w:rsidRDefault="0005033E" w:rsidP="0005033E">
      <w:r>
        <w:t>You may be entitled to small business rate relief if:</w:t>
      </w:r>
    </w:p>
    <w:p w:rsidR="0005033E" w:rsidRDefault="0005033E" w:rsidP="0005033E">
      <w:pPr>
        <w:pStyle w:val="ListParagraph"/>
        <w:numPr>
          <w:ilvl w:val="0"/>
          <w:numId w:val="34"/>
        </w:numPr>
      </w:pPr>
      <w:r>
        <w:t>your property’s rateable value is less than £15,000</w:t>
      </w:r>
    </w:p>
    <w:p w:rsidR="0005033E" w:rsidRDefault="0005033E" w:rsidP="0005033E">
      <w:pPr>
        <w:pStyle w:val="ListParagraph"/>
        <w:numPr>
          <w:ilvl w:val="0"/>
          <w:numId w:val="34"/>
        </w:numPr>
      </w:pPr>
      <w:r>
        <w:t>you only use one property – although there are rules which mean you may still be able to get relief if you use more</w:t>
      </w:r>
    </w:p>
    <w:p w:rsidR="0005033E" w:rsidRDefault="0005033E" w:rsidP="0005033E">
      <w:r>
        <w:t>How much relief you get depends on the rateable value. You will get 100% relief if your property has a rateable value of £12,000 or less and it’s the only property your business uses. For properties with a rateable value of £12,001 to £15,000, the rate of relief will reduce gradually from 100% to 0%.</w:t>
      </w:r>
    </w:p>
    <w:p w:rsidR="0005033E" w:rsidRDefault="0005033E" w:rsidP="0005033E">
      <w:r>
        <w:t>If you use more than one property:</w:t>
      </w:r>
    </w:p>
    <w:p w:rsidR="0005033E" w:rsidRDefault="0005033E" w:rsidP="0005033E">
      <w:r>
        <w:lastRenderedPageBreak/>
        <w:t>When you get a second property, you will keep getting existing relief on your main property for 12 months. You can still get small business rates relief on your main property after this period if both of the following apply:</w:t>
      </w:r>
    </w:p>
    <w:p w:rsidR="0005033E" w:rsidRDefault="0005033E" w:rsidP="0005033E">
      <w:pPr>
        <w:pStyle w:val="ListParagraph"/>
        <w:numPr>
          <w:ilvl w:val="0"/>
          <w:numId w:val="35"/>
        </w:numPr>
      </w:pPr>
      <w:r>
        <w:t>none of your other properties have a rateable value above £2,899</w:t>
      </w:r>
    </w:p>
    <w:p w:rsidR="0005033E" w:rsidRDefault="0005033E" w:rsidP="0005033E">
      <w:pPr>
        <w:pStyle w:val="ListParagraph"/>
        <w:numPr>
          <w:ilvl w:val="0"/>
          <w:numId w:val="35"/>
        </w:numPr>
      </w:pPr>
      <w:r>
        <w:t>total rateable value of all your properties is less than £20,000</w:t>
      </w:r>
    </w:p>
    <w:p w:rsidR="0005033E" w:rsidRDefault="00787CEE" w:rsidP="0005033E">
      <w:hyperlink r:id="rId13" w:history="1">
        <w:r w:rsidR="0005033E" w:rsidRPr="0005033E">
          <w:rPr>
            <w:rStyle w:val="Hyperlink"/>
          </w:rPr>
          <w:t>Find further information about business rate reliefs and an application form for exemptions</w:t>
        </w:r>
      </w:hyperlink>
      <w:r w:rsidR="0005033E">
        <w:t xml:space="preserve"> </w:t>
      </w:r>
    </w:p>
    <w:p w:rsidR="0005033E" w:rsidRPr="00A33A79" w:rsidRDefault="0005033E" w:rsidP="0005033E">
      <w:r>
        <w:t>If you wish to apply for SBRR, please send both completed forms together.</w:t>
      </w:r>
    </w:p>
    <w:sectPr w:rsidR="0005033E" w:rsidRPr="00A33A79" w:rsidSect="0026306D">
      <w:headerReference w:type="first" r:id="rId14"/>
      <w:footerReference w:type="first" r:id="rId15"/>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CD" w:rsidRDefault="00525ECD" w:rsidP="00947DFD">
      <w:pPr>
        <w:spacing w:after="0" w:line="240" w:lineRule="auto"/>
      </w:pPr>
      <w:r>
        <w:separator/>
      </w:r>
    </w:p>
  </w:endnote>
  <w:endnote w:type="continuationSeparator" w:id="0">
    <w:p w:rsidR="00525ECD" w:rsidRDefault="00525ECD" w:rsidP="00947DFD">
      <w:pPr>
        <w:spacing w:after="0" w:line="240" w:lineRule="auto"/>
      </w:pPr>
      <w:r>
        <w:continuationSeparator/>
      </w:r>
    </w:p>
  </w:endnote>
  <w:endnote w:type="continuationNotice" w:id="1">
    <w:p w:rsidR="00525ECD" w:rsidRDefault="00525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0F278C" w:rsidTr="5E86AE9B">
      <w:trPr>
        <w:trHeight w:val="300"/>
      </w:trPr>
      <w:tc>
        <w:tcPr>
          <w:tcW w:w="3250" w:type="dxa"/>
        </w:tcPr>
        <w:p w:rsidR="000F278C" w:rsidRDefault="000F278C" w:rsidP="5E86AE9B">
          <w:pPr>
            <w:pStyle w:val="Header"/>
            <w:ind w:left="-115"/>
          </w:pPr>
        </w:p>
      </w:tc>
      <w:tc>
        <w:tcPr>
          <w:tcW w:w="3250" w:type="dxa"/>
        </w:tcPr>
        <w:p w:rsidR="000F278C" w:rsidRDefault="000F278C" w:rsidP="5E86AE9B">
          <w:pPr>
            <w:pStyle w:val="Header"/>
            <w:jc w:val="center"/>
          </w:pPr>
        </w:p>
      </w:tc>
      <w:tc>
        <w:tcPr>
          <w:tcW w:w="3250" w:type="dxa"/>
        </w:tcPr>
        <w:p w:rsidR="000F278C" w:rsidRDefault="000F278C" w:rsidP="5E86AE9B">
          <w:pPr>
            <w:pStyle w:val="Header"/>
            <w:ind w:right="-115"/>
            <w:jc w:val="right"/>
          </w:pPr>
        </w:p>
      </w:tc>
    </w:tr>
  </w:tbl>
  <w:p w:rsidR="000F278C" w:rsidRDefault="000F278C"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CD" w:rsidRDefault="00525ECD" w:rsidP="00947DFD">
      <w:pPr>
        <w:spacing w:after="0" w:line="240" w:lineRule="auto"/>
      </w:pPr>
      <w:r>
        <w:separator/>
      </w:r>
    </w:p>
  </w:footnote>
  <w:footnote w:type="continuationSeparator" w:id="0">
    <w:p w:rsidR="00525ECD" w:rsidRDefault="00525ECD" w:rsidP="00947DFD">
      <w:pPr>
        <w:spacing w:after="0" w:line="240" w:lineRule="auto"/>
      </w:pPr>
      <w:r>
        <w:continuationSeparator/>
      </w:r>
    </w:p>
  </w:footnote>
  <w:footnote w:type="continuationNotice" w:id="1">
    <w:p w:rsidR="00525ECD" w:rsidRDefault="00525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50"/>
      <w:gridCol w:w="3250"/>
      <w:gridCol w:w="3250"/>
    </w:tblGrid>
    <w:tr w:rsidR="000F278C" w:rsidTr="5E86AE9B">
      <w:trPr>
        <w:trHeight w:val="300"/>
      </w:trPr>
      <w:tc>
        <w:tcPr>
          <w:tcW w:w="3250" w:type="dxa"/>
        </w:tcPr>
        <w:p w:rsidR="000F278C" w:rsidRDefault="000F278C" w:rsidP="005764A3">
          <w:pPr>
            <w:pStyle w:val="Header"/>
          </w:pPr>
        </w:p>
      </w:tc>
      <w:tc>
        <w:tcPr>
          <w:tcW w:w="3250" w:type="dxa"/>
        </w:tcPr>
        <w:p w:rsidR="000F278C" w:rsidRDefault="000F278C" w:rsidP="5E86AE9B">
          <w:pPr>
            <w:pStyle w:val="Header"/>
            <w:jc w:val="center"/>
          </w:pPr>
        </w:p>
      </w:tc>
      <w:tc>
        <w:tcPr>
          <w:tcW w:w="3250" w:type="dxa"/>
        </w:tcPr>
        <w:p w:rsidR="000F278C" w:rsidRDefault="000F278C" w:rsidP="5E86AE9B">
          <w:pPr>
            <w:pStyle w:val="Header"/>
            <w:ind w:right="-115"/>
            <w:jc w:val="right"/>
          </w:pPr>
        </w:p>
      </w:tc>
    </w:tr>
  </w:tbl>
  <w:p w:rsidR="000F278C" w:rsidRDefault="000F278C"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5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86A0D9A"/>
    <w:multiLevelType w:val="hybridMultilevel"/>
    <w:tmpl w:val="DAD6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1A2B"/>
    <w:multiLevelType w:val="hybridMultilevel"/>
    <w:tmpl w:val="32009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3A78"/>
    <w:multiLevelType w:val="hybridMultilevel"/>
    <w:tmpl w:val="F62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933"/>
    <w:multiLevelType w:val="hybridMultilevel"/>
    <w:tmpl w:val="7D9A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B2DC7"/>
    <w:multiLevelType w:val="hybridMultilevel"/>
    <w:tmpl w:val="E6643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A3C42"/>
    <w:multiLevelType w:val="multilevel"/>
    <w:tmpl w:val="446C3DDE"/>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936FC"/>
    <w:multiLevelType w:val="hybridMultilevel"/>
    <w:tmpl w:val="7B503396"/>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53C2D"/>
    <w:multiLevelType w:val="hybridMultilevel"/>
    <w:tmpl w:val="9A1C9E7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15:restartNumberingAfterBreak="0">
    <w:nsid w:val="21457BC9"/>
    <w:multiLevelType w:val="hybridMultilevel"/>
    <w:tmpl w:val="2BF6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D3568"/>
    <w:multiLevelType w:val="hybridMultilevel"/>
    <w:tmpl w:val="4540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172DC"/>
    <w:multiLevelType w:val="hybridMultilevel"/>
    <w:tmpl w:val="64E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274EB1"/>
    <w:multiLevelType w:val="hybridMultilevel"/>
    <w:tmpl w:val="610C7C0A"/>
    <w:lvl w:ilvl="0" w:tplc="14F8EF8E">
      <w:start w:val="1"/>
      <w:numFmt w:val="decimal"/>
      <w:lvlText w:val="%1.0"/>
      <w:lvlJc w:val="left"/>
      <w:pPr>
        <w:ind w:left="720" w:hanging="360"/>
      </w:pPr>
      <w:rPr>
        <w:rFonts w:ascii="Arial" w:eastAsia="Arial" w:hAnsi="Arial" w:cs="Arial"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D1F81"/>
    <w:multiLevelType w:val="hybridMultilevel"/>
    <w:tmpl w:val="B8C29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B06237"/>
    <w:multiLevelType w:val="hybridMultilevel"/>
    <w:tmpl w:val="27FA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33CA1"/>
    <w:multiLevelType w:val="hybridMultilevel"/>
    <w:tmpl w:val="5B0E9D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E65C6"/>
    <w:multiLevelType w:val="hybridMultilevel"/>
    <w:tmpl w:val="F040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F7994"/>
    <w:multiLevelType w:val="multilevel"/>
    <w:tmpl w:val="11847A0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7958DD"/>
    <w:multiLevelType w:val="hybridMultilevel"/>
    <w:tmpl w:val="9FC4A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D0581"/>
    <w:multiLevelType w:val="multilevel"/>
    <w:tmpl w:val="A26A5A86"/>
    <w:lvl w:ilvl="0">
      <w:start w:val="1"/>
      <w:numFmt w:val="decimal"/>
      <w:lvlText w:val="%1.0"/>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EF7190"/>
    <w:multiLevelType w:val="multilevel"/>
    <w:tmpl w:val="92A43DC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4379F9"/>
    <w:multiLevelType w:val="hybridMultilevel"/>
    <w:tmpl w:val="2F3E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830A4"/>
    <w:multiLevelType w:val="hybridMultilevel"/>
    <w:tmpl w:val="941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714FD"/>
    <w:multiLevelType w:val="hybridMultilevel"/>
    <w:tmpl w:val="E648F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019B0"/>
    <w:multiLevelType w:val="multilevel"/>
    <w:tmpl w:val="1BF8683A"/>
    <w:lvl w:ilvl="0">
      <w:start w:val="1"/>
      <w:numFmt w:val="decimal"/>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2A1487"/>
    <w:multiLevelType w:val="hybridMultilevel"/>
    <w:tmpl w:val="702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000DE"/>
    <w:multiLevelType w:val="hybridMultilevel"/>
    <w:tmpl w:val="D19E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E6414"/>
    <w:multiLevelType w:val="hybridMultilevel"/>
    <w:tmpl w:val="62C0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201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246F4D"/>
    <w:multiLevelType w:val="hybridMultilevel"/>
    <w:tmpl w:val="5FCA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F64F8A"/>
    <w:multiLevelType w:val="hybridMultilevel"/>
    <w:tmpl w:val="349A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765848"/>
    <w:multiLevelType w:val="multilevel"/>
    <w:tmpl w:val="A6048D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7EEE5767"/>
    <w:multiLevelType w:val="hybridMultilevel"/>
    <w:tmpl w:val="B4C0A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29"/>
  </w:num>
  <w:num w:numId="4">
    <w:abstractNumId w:val="20"/>
  </w:num>
  <w:num w:numId="5">
    <w:abstractNumId w:val="0"/>
  </w:num>
  <w:num w:numId="6">
    <w:abstractNumId w:val="33"/>
  </w:num>
  <w:num w:numId="7">
    <w:abstractNumId w:val="21"/>
  </w:num>
  <w:num w:numId="8">
    <w:abstractNumId w:val="6"/>
  </w:num>
  <w:num w:numId="9">
    <w:abstractNumId w:val="12"/>
  </w:num>
  <w:num w:numId="10">
    <w:abstractNumId w:val="3"/>
  </w:num>
  <w:num w:numId="11">
    <w:abstractNumId w:val="18"/>
  </w:num>
  <w:num w:numId="12">
    <w:abstractNumId w:val="32"/>
  </w:num>
  <w:num w:numId="13">
    <w:abstractNumId w:val="25"/>
  </w:num>
  <w:num w:numId="14">
    <w:abstractNumId w:val="8"/>
  </w:num>
  <w:num w:numId="15">
    <w:abstractNumId w:val="5"/>
  </w:num>
  <w:num w:numId="16">
    <w:abstractNumId w:val="2"/>
  </w:num>
  <w:num w:numId="17">
    <w:abstractNumId w:val="28"/>
  </w:num>
  <w:num w:numId="18">
    <w:abstractNumId w:val="30"/>
  </w:num>
  <w:num w:numId="19">
    <w:abstractNumId w:val="34"/>
  </w:num>
  <w:num w:numId="20">
    <w:abstractNumId w:val="4"/>
  </w:num>
  <w:num w:numId="21">
    <w:abstractNumId w:val="11"/>
  </w:num>
  <w:num w:numId="22">
    <w:abstractNumId w:val="17"/>
  </w:num>
  <w:num w:numId="23">
    <w:abstractNumId w:val="10"/>
  </w:num>
  <w:num w:numId="24">
    <w:abstractNumId w:val="23"/>
  </w:num>
  <w:num w:numId="25">
    <w:abstractNumId w:val="1"/>
  </w:num>
  <w:num w:numId="26">
    <w:abstractNumId w:val="22"/>
  </w:num>
  <w:num w:numId="27">
    <w:abstractNumId w:val="26"/>
  </w:num>
  <w:num w:numId="28">
    <w:abstractNumId w:val="15"/>
  </w:num>
  <w:num w:numId="29">
    <w:abstractNumId w:val="19"/>
  </w:num>
  <w:num w:numId="30">
    <w:abstractNumId w:val="9"/>
  </w:num>
  <w:num w:numId="31">
    <w:abstractNumId w:val="14"/>
  </w:num>
  <w:num w:numId="32">
    <w:abstractNumId w:val="27"/>
  </w:num>
  <w:num w:numId="33">
    <w:abstractNumId w:val="16"/>
  </w:num>
  <w:num w:numId="34">
    <w:abstractNumId w:val="2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6145">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CD"/>
    <w:rsid w:val="00010D32"/>
    <w:rsid w:val="000163D0"/>
    <w:rsid w:val="0002450A"/>
    <w:rsid w:val="0005033E"/>
    <w:rsid w:val="0005110D"/>
    <w:rsid w:val="0006019A"/>
    <w:rsid w:val="000737C2"/>
    <w:rsid w:val="00083082"/>
    <w:rsid w:val="00083891"/>
    <w:rsid w:val="00084177"/>
    <w:rsid w:val="000864FA"/>
    <w:rsid w:val="000872B9"/>
    <w:rsid w:val="00090EA2"/>
    <w:rsid w:val="00094B0C"/>
    <w:rsid w:val="000A3A9A"/>
    <w:rsid w:val="000A5B3D"/>
    <w:rsid w:val="000A77B9"/>
    <w:rsid w:val="000B1E99"/>
    <w:rsid w:val="000B3CB6"/>
    <w:rsid w:val="000B4132"/>
    <w:rsid w:val="000B56C3"/>
    <w:rsid w:val="000C1969"/>
    <w:rsid w:val="000C45CA"/>
    <w:rsid w:val="000D0B1B"/>
    <w:rsid w:val="000D173F"/>
    <w:rsid w:val="000D4A96"/>
    <w:rsid w:val="000F278C"/>
    <w:rsid w:val="001010C5"/>
    <w:rsid w:val="00102F0D"/>
    <w:rsid w:val="00120625"/>
    <w:rsid w:val="00123C04"/>
    <w:rsid w:val="00137BA9"/>
    <w:rsid w:val="00143EEC"/>
    <w:rsid w:val="00151C4D"/>
    <w:rsid w:val="00154B6C"/>
    <w:rsid w:val="00160A81"/>
    <w:rsid w:val="00163A32"/>
    <w:rsid w:val="001736F3"/>
    <w:rsid w:val="00173D3F"/>
    <w:rsid w:val="00176308"/>
    <w:rsid w:val="0018066D"/>
    <w:rsid w:val="001843C8"/>
    <w:rsid w:val="00186087"/>
    <w:rsid w:val="00192552"/>
    <w:rsid w:val="00192557"/>
    <w:rsid w:val="00193B44"/>
    <w:rsid w:val="001A75A6"/>
    <w:rsid w:val="001B18F7"/>
    <w:rsid w:val="001B7FAE"/>
    <w:rsid w:val="001C2B51"/>
    <w:rsid w:val="001C640F"/>
    <w:rsid w:val="001D764F"/>
    <w:rsid w:val="001E0870"/>
    <w:rsid w:val="001E2BC2"/>
    <w:rsid w:val="001F6383"/>
    <w:rsid w:val="001F6415"/>
    <w:rsid w:val="002013EB"/>
    <w:rsid w:val="00201DA5"/>
    <w:rsid w:val="002029D3"/>
    <w:rsid w:val="00205EF5"/>
    <w:rsid w:val="00210F17"/>
    <w:rsid w:val="0022616A"/>
    <w:rsid w:val="00227D7F"/>
    <w:rsid w:val="002424D2"/>
    <w:rsid w:val="002558ED"/>
    <w:rsid w:val="0026306D"/>
    <w:rsid w:val="002950DE"/>
    <w:rsid w:val="002A3D1E"/>
    <w:rsid w:val="002B41E5"/>
    <w:rsid w:val="002B5D02"/>
    <w:rsid w:val="002B6AF5"/>
    <w:rsid w:val="002D56B9"/>
    <w:rsid w:val="002E6594"/>
    <w:rsid w:val="002E7B1E"/>
    <w:rsid w:val="002F628B"/>
    <w:rsid w:val="0030510D"/>
    <w:rsid w:val="00307CF0"/>
    <w:rsid w:val="00312857"/>
    <w:rsid w:val="0031508F"/>
    <w:rsid w:val="003169F2"/>
    <w:rsid w:val="00323128"/>
    <w:rsid w:val="00325E4A"/>
    <w:rsid w:val="0033272A"/>
    <w:rsid w:val="00363E1A"/>
    <w:rsid w:val="00365126"/>
    <w:rsid w:val="0037004D"/>
    <w:rsid w:val="00372464"/>
    <w:rsid w:val="00385CAD"/>
    <w:rsid w:val="003912A8"/>
    <w:rsid w:val="00393AA4"/>
    <w:rsid w:val="00396E87"/>
    <w:rsid w:val="00397C9C"/>
    <w:rsid w:val="003A197B"/>
    <w:rsid w:val="003A7608"/>
    <w:rsid w:val="003C2AA3"/>
    <w:rsid w:val="003C6100"/>
    <w:rsid w:val="003D3757"/>
    <w:rsid w:val="003D6505"/>
    <w:rsid w:val="003E44B3"/>
    <w:rsid w:val="003E5791"/>
    <w:rsid w:val="003F0AB6"/>
    <w:rsid w:val="003F3DA5"/>
    <w:rsid w:val="003F6C5C"/>
    <w:rsid w:val="003F7034"/>
    <w:rsid w:val="00412AC2"/>
    <w:rsid w:val="0041410D"/>
    <w:rsid w:val="0044090F"/>
    <w:rsid w:val="00444B8A"/>
    <w:rsid w:val="00447F2F"/>
    <w:rsid w:val="004550AA"/>
    <w:rsid w:val="0046010A"/>
    <w:rsid w:val="00466B08"/>
    <w:rsid w:val="004746F1"/>
    <w:rsid w:val="004765C0"/>
    <w:rsid w:val="00480400"/>
    <w:rsid w:val="00485899"/>
    <w:rsid w:val="004866C7"/>
    <w:rsid w:val="004912DC"/>
    <w:rsid w:val="00491E53"/>
    <w:rsid w:val="00494414"/>
    <w:rsid w:val="00495B6F"/>
    <w:rsid w:val="004A23C0"/>
    <w:rsid w:val="004A6E41"/>
    <w:rsid w:val="004B1349"/>
    <w:rsid w:val="004B3395"/>
    <w:rsid w:val="004B6C1C"/>
    <w:rsid w:val="004C4F58"/>
    <w:rsid w:val="004E21BA"/>
    <w:rsid w:val="00504EDB"/>
    <w:rsid w:val="00505A4F"/>
    <w:rsid w:val="005137DD"/>
    <w:rsid w:val="005157B2"/>
    <w:rsid w:val="00520634"/>
    <w:rsid w:val="0052110B"/>
    <w:rsid w:val="00525ECD"/>
    <w:rsid w:val="0053094F"/>
    <w:rsid w:val="00531337"/>
    <w:rsid w:val="00536AF8"/>
    <w:rsid w:val="00546B1B"/>
    <w:rsid w:val="00546DA9"/>
    <w:rsid w:val="00550067"/>
    <w:rsid w:val="00550836"/>
    <w:rsid w:val="0055417E"/>
    <w:rsid w:val="005568B8"/>
    <w:rsid w:val="00556CE6"/>
    <w:rsid w:val="00566F24"/>
    <w:rsid w:val="005764A3"/>
    <w:rsid w:val="00576D56"/>
    <w:rsid w:val="00577939"/>
    <w:rsid w:val="00580DE5"/>
    <w:rsid w:val="00584543"/>
    <w:rsid w:val="00585F92"/>
    <w:rsid w:val="00586CE5"/>
    <w:rsid w:val="005919F3"/>
    <w:rsid w:val="005A1777"/>
    <w:rsid w:val="005A3B72"/>
    <w:rsid w:val="005A6019"/>
    <w:rsid w:val="005B3A5B"/>
    <w:rsid w:val="005B5BCD"/>
    <w:rsid w:val="005B65B1"/>
    <w:rsid w:val="005B720B"/>
    <w:rsid w:val="005D2F05"/>
    <w:rsid w:val="005D6E54"/>
    <w:rsid w:val="005D7E23"/>
    <w:rsid w:val="005E38F0"/>
    <w:rsid w:val="005F3DFB"/>
    <w:rsid w:val="005F4859"/>
    <w:rsid w:val="005F6154"/>
    <w:rsid w:val="00603AE0"/>
    <w:rsid w:val="00605642"/>
    <w:rsid w:val="00607BFB"/>
    <w:rsid w:val="00612222"/>
    <w:rsid w:val="00647C0C"/>
    <w:rsid w:val="00650B62"/>
    <w:rsid w:val="0065173E"/>
    <w:rsid w:val="00661934"/>
    <w:rsid w:val="006625B6"/>
    <w:rsid w:val="00666674"/>
    <w:rsid w:val="00667D8B"/>
    <w:rsid w:val="00672DF3"/>
    <w:rsid w:val="00676E54"/>
    <w:rsid w:val="00697EB0"/>
    <w:rsid w:val="006A27B2"/>
    <w:rsid w:val="006A7640"/>
    <w:rsid w:val="006B123E"/>
    <w:rsid w:val="006B6861"/>
    <w:rsid w:val="006D1A50"/>
    <w:rsid w:val="006E0540"/>
    <w:rsid w:val="006E4023"/>
    <w:rsid w:val="007014DE"/>
    <w:rsid w:val="0070779C"/>
    <w:rsid w:val="0071265D"/>
    <w:rsid w:val="00717477"/>
    <w:rsid w:val="00723FC9"/>
    <w:rsid w:val="0072706E"/>
    <w:rsid w:val="00730CBC"/>
    <w:rsid w:val="00752BE9"/>
    <w:rsid w:val="00753016"/>
    <w:rsid w:val="007634E1"/>
    <w:rsid w:val="00765D34"/>
    <w:rsid w:val="007674A5"/>
    <w:rsid w:val="00767D47"/>
    <w:rsid w:val="00771C26"/>
    <w:rsid w:val="00772E3F"/>
    <w:rsid w:val="00773647"/>
    <w:rsid w:val="0078742C"/>
    <w:rsid w:val="00787CEE"/>
    <w:rsid w:val="00790BB7"/>
    <w:rsid w:val="007923F8"/>
    <w:rsid w:val="0079282A"/>
    <w:rsid w:val="0079517C"/>
    <w:rsid w:val="00797C65"/>
    <w:rsid w:val="007A05C7"/>
    <w:rsid w:val="007A7EAF"/>
    <w:rsid w:val="007B05AF"/>
    <w:rsid w:val="007C73C5"/>
    <w:rsid w:val="007D076E"/>
    <w:rsid w:val="007D36E1"/>
    <w:rsid w:val="007E275C"/>
    <w:rsid w:val="00805D73"/>
    <w:rsid w:val="00807ED5"/>
    <w:rsid w:val="00812D4D"/>
    <w:rsid w:val="00814F78"/>
    <w:rsid w:val="00827BEA"/>
    <w:rsid w:val="0083301C"/>
    <w:rsid w:val="00833D45"/>
    <w:rsid w:val="00834D02"/>
    <w:rsid w:val="0084192E"/>
    <w:rsid w:val="0084343C"/>
    <w:rsid w:val="00843FB2"/>
    <w:rsid w:val="00845235"/>
    <w:rsid w:val="0085320D"/>
    <w:rsid w:val="00863415"/>
    <w:rsid w:val="0086354F"/>
    <w:rsid w:val="00865A3F"/>
    <w:rsid w:val="00883A35"/>
    <w:rsid w:val="00890240"/>
    <w:rsid w:val="008924F7"/>
    <w:rsid w:val="00896FCB"/>
    <w:rsid w:val="008976FB"/>
    <w:rsid w:val="008A3433"/>
    <w:rsid w:val="008A3FCB"/>
    <w:rsid w:val="008B0DF4"/>
    <w:rsid w:val="008C1C2D"/>
    <w:rsid w:val="008D0250"/>
    <w:rsid w:val="008D28C7"/>
    <w:rsid w:val="008D2ACA"/>
    <w:rsid w:val="008D6943"/>
    <w:rsid w:val="008E0685"/>
    <w:rsid w:val="008E1EB7"/>
    <w:rsid w:val="008E4B76"/>
    <w:rsid w:val="008E680D"/>
    <w:rsid w:val="008F07E5"/>
    <w:rsid w:val="0090030F"/>
    <w:rsid w:val="0090139B"/>
    <w:rsid w:val="009032EA"/>
    <w:rsid w:val="00911795"/>
    <w:rsid w:val="009235E7"/>
    <w:rsid w:val="009255CC"/>
    <w:rsid w:val="00925D58"/>
    <w:rsid w:val="00930D34"/>
    <w:rsid w:val="009348E9"/>
    <w:rsid w:val="009358CD"/>
    <w:rsid w:val="0093787D"/>
    <w:rsid w:val="009405A0"/>
    <w:rsid w:val="009419AF"/>
    <w:rsid w:val="00943AC9"/>
    <w:rsid w:val="0094673D"/>
    <w:rsid w:val="00947DFD"/>
    <w:rsid w:val="00957B7C"/>
    <w:rsid w:val="00966344"/>
    <w:rsid w:val="00970AFF"/>
    <w:rsid w:val="00972934"/>
    <w:rsid w:val="0098140B"/>
    <w:rsid w:val="00981E20"/>
    <w:rsid w:val="009936EB"/>
    <w:rsid w:val="00997680"/>
    <w:rsid w:val="00997AB1"/>
    <w:rsid w:val="009A0C42"/>
    <w:rsid w:val="009A2370"/>
    <w:rsid w:val="009A7FF6"/>
    <w:rsid w:val="009B2506"/>
    <w:rsid w:val="009B39EE"/>
    <w:rsid w:val="009C27D9"/>
    <w:rsid w:val="009C6C7C"/>
    <w:rsid w:val="009E46BB"/>
    <w:rsid w:val="009E4887"/>
    <w:rsid w:val="009F6B98"/>
    <w:rsid w:val="009F70DA"/>
    <w:rsid w:val="009F71E6"/>
    <w:rsid w:val="00A0751A"/>
    <w:rsid w:val="00A10A66"/>
    <w:rsid w:val="00A11440"/>
    <w:rsid w:val="00A16ED8"/>
    <w:rsid w:val="00A17688"/>
    <w:rsid w:val="00A22F81"/>
    <w:rsid w:val="00A23010"/>
    <w:rsid w:val="00A259DB"/>
    <w:rsid w:val="00A2762D"/>
    <w:rsid w:val="00A2791B"/>
    <w:rsid w:val="00A302D1"/>
    <w:rsid w:val="00A3182E"/>
    <w:rsid w:val="00A33A79"/>
    <w:rsid w:val="00A34CD6"/>
    <w:rsid w:val="00A37299"/>
    <w:rsid w:val="00A46B9C"/>
    <w:rsid w:val="00A47674"/>
    <w:rsid w:val="00A51051"/>
    <w:rsid w:val="00A62BF5"/>
    <w:rsid w:val="00A65086"/>
    <w:rsid w:val="00A66DBA"/>
    <w:rsid w:val="00A74BF2"/>
    <w:rsid w:val="00A768CE"/>
    <w:rsid w:val="00A86B07"/>
    <w:rsid w:val="00A90877"/>
    <w:rsid w:val="00A931BE"/>
    <w:rsid w:val="00AA495B"/>
    <w:rsid w:val="00AB2AD9"/>
    <w:rsid w:val="00AB5E52"/>
    <w:rsid w:val="00AB6AC9"/>
    <w:rsid w:val="00AB6E87"/>
    <w:rsid w:val="00AB7D03"/>
    <w:rsid w:val="00AC10E6"/>
    <w:rsid w:val="00AC6A5D"/>
    <w:rsid w:val="00AD33D6"/>
    <w:rsid w:val="00AD716D"/>
    <w:rsid w:val="00AD7CB3"/>
    <w:rsid w:val="00AE084D"/>
    <w:rsid w:val="00AE0CB8"/>
    <w:rsid w:val="00AE2BAB"/>
    <w:rsid w:val="00AE555C"/>
    <w:rsid w:val="00AF1258"/>
    <w:rsid w:val="00AF2E77"/>
    <w:rsid w:val="00B015DC"/>
    <w:rsid w:val="00B04C7B"/>
    <w:rsid w:val="00B1771B"/>
    <w:rsid w:val="00B2013C"/>
    <w:rsid w:val="00B25427"/>
    <w:rsid w:val="00B321A8"/>
    <w:rsid w:val="00B32AED"/>
    <w:rsid w:val="00B36F5D"/>
    <w:rsid w:val="00B3713D"/>
    <w:rsid w:val="00B37D25"/>
    <w:rsid w:val="00B45DD9"/>
    <w:rsid w:val="00B60858"/>
    <w:rsid w:val="00B608FE"/>
    <w:rsid w:val="00B637B1"/>
    <w:rsid w:val="00B63921"/>
    <w:rsid w:val="00B651EB"/>
    <w:rsid w:val="00B652C5"/>
    <w:rsid w:val="00B754D1"/>
    <w:rsid w:val="00BA27F7"/>
    <w:rsid w:val="00BA5CD5"/>
    <w:rsid w:val="00BB2749"/>
    <w:rsid w:val="00BC5268"/>
    <w:rsid w:val="00BD12E1"/>
    <w:rsid w:val="00BD72B1"/>
    <w:rsid w:val="00BE3250"/>
    <w:rsid w:val="00BE5D8E"/>
    <w:rsid w:val="00C0271F"/>
    <w:rsid w:val="00C06CAE"/>
    <w:rsid w:val="00C155F7"/>
    <w:rsid w:val="00C20752"/>
    <w:rsid w:val="00C2477F"/>
    <w:rsid w:val="00C27094"/>
    <w:rsid w:val="00C2779F"/>
    <w:rsid w:val="00C315DE"/>
    <w:rsid w:val="00C32A04"/>
    <w:rsid w:val="00C40DF7"/>
    <w:rsid w:val="00C47396"/>
    <w:rsid w:val="00C509B4"/>
    <w:rsid w:val="00C5212B"/>
    <w:rsid w:val="00C62589"/>
    <w:rsid w:val="00C738DD"/>
    <w:rsid w:val="00C748FA"/>
    <w:rsid w:val="00C77632"/>
    <w:rsid w:val="00C87200"/>
    <w:rsid w:val="00C92EFE"/>
    <w:rsid w:val="00C94DA7"/>
    <w:rsid w:val="00C979FF"/>
    <w:rsid w:val="00CA4095"/>
    <w:rsid w:val="00CA589C"/>
    <w:rsid w:val="00CA7B98"/>
    <w:rsid w:val="00CB583C"/>
    <w:rsid w:val="00CC1BF5"/>
    <w:rsid w:val="00CD108E"/>
    <w:rsid w:val="00CD3D22"/>
    <w:rsid w:val="00CD610C"/>
    <w:rsid w:val="00D00727"/>
    <w:rsid w:val="00D00EE1"/>
    <w:rsid w:val="00D23245"/>
    <w:rsid w:val="00D24AEE"/>
    <w:rsid w:val="00D343FD"/>
    <w:rsid w:val="00D37015"/>
    <w:rsid w:val="00D41379"/>
    <w:rsid w:val="00D575EB"/>
    <w:rsid w:val="00D619E9"/>
    <w:rsid w:val="00D62A7F"/>
    <w:rsid w:val="00D64B00"/>
    <w:rsid w:val="00D870D6"/>
    <w:rsid w:val="00D94B27"/>
    <w:rsid w:val="00D9623E"/>
    <w:rsid w:val="00DE0D7F"/>
    <w:rsid w:val="00DE382B"/>
    <w:rsid w:val="00DE5992"/>
    <w:rsid w:val="00DE68D6"/>
    <w:rsid w:val="00DF05E3"/>
    <w:rsid w:val="00DF20A4"/>
    <w:rsid w:val="00DF3EDA"/>
    <w:rsid w:val="00E018DD"/>
    <w:rsid w:val="00E02445"/>
    <w:rsid w:val="00E068A9"/>
    <w:rsid w:val="00E07147"/>
    <w:rsid w:val="00E117B5"/>
    <w:rsid w:val="00E14B9D"/>
    <w:rsid w:val="00E14E89"/>
    <w:rsid w:val="00E155DE"/>
    <w:rsid w:val="00E20FA0"/>
    <w:rsid w:val="00E23A54"/>
    <w:rsid w:val="00E32C36"/>
    <w:rsid w:val="00E42C85"/>
    <w:rsid w:val="00E44C21"/>
    <w:rsid w:val="00E47654"/>
    <w:rsid w:val="00E5413B"/>
    <w:rsid w:val="00E56847"/>
    <w:rsid w:val="00E57300"/>
    <w:rsid w:val="00E57A9E"/>
    <w:rsid w:val="00E624B9"/>
    <w:rsid w:val="00E65625"/>
    <w:rsid w:val="00E720DE"/>
    <w:rsid w:val="00E7398D"/>
    <w:rsid w:val="00E744DB"/>
    <w:rsid w:val="00E878A9"/>
    <w:rsid w:val="00EA24C0"/>
    <w:rsid w:val="00EA3491"/>
    <w:rsid w:val="00EA62DA"/>
    <w:rsid w:val="00EB4C84"/>
    <w:rsid w:val="00EB6938"/>
    <w:rsid w:val="00EC492A"/>
    <w:rsid w:val="00EE0DF3"/>
    <w:rsid w:val="00EE24EC"/>
    <w:rsid w:val="00EE2B54"/>
    <w:rsid w:val="00EE4048"/>
    <w:rsid w:val="00EE40B0"/>
    <w:rsid w:val="00EE56E2"/>
    <w:rsid w:val="00EE5C6E"/>
    <w:rsid w:val="00EE5F00"/>
    <w:rsid w:val="00EE6C3C"/>
    <w:rsid w:val="00EF0F85"/>
    <w:rsid w:val="00EF45F1"/>
    <w:rsid w:val="00EF65AC"/>
    <w:rsid w:val="00F043FC"/>
    <w:rsid w:val="00F1110B"/>
    <w:rsid w:val="00F21B05"/>
    <w:rsid w:val="00F22143"/>
    <w:rsid w:val="00F254AE"/>
    <w:rsid w:val="00F32FCC"/>
    <w:rsid w:val="00F35044"/>
    <w:rsid w:val="00F36D9E"/>
    <w:rsid w:val="00F43E1B"/>
    <w:rsid w:val="00F50B27"/>
    <w:rsid w:val="00F5682B"/>
    <w:rsid w:val="00F668D3"/>
    <w:rsid w:val="00F718BE"/>
    <w:rsid w:val="00F75975"/>
    <w:rsid w:val="00F812AB"/>
    <w:rsid w:val="00F82649"/>
    <w:rsid w:val="00F86AAE"/>
    <w:rsid w:val="00F87982"/>
    <w:rsid w:val="00F93C40"/>
    <w:rsid w:val="00F97424"/>
    <w:rsid w:val="00FA5EAA"/>
    <w:rsid w:val="00FB1660"/>
    <w:rsid w:val="00FB1713"/>
    <w:rsid w:val="00FB1AC9"/>
    <w:rsid w:val="00FC6DBE"/>
    <w:rsid w:val="00FC6FC0"/>
    <w:rsid w:val="00FD0EB0"/>
    <w:rsid w:val="00FD4C19"/>
    <w:rsid w:val="00FE5AB3"/>
    <w:rsid w:val="00FF40B7"/>
    <w:rsid w:val="00FF48BB"/>
    <w:rsid w:val="00FF5CC9"/>
    <w:rsid w:val="53FEC516"/>
    <w:rsid w:val="5E86AE9B"/>
    <w:rsid w:val="5F17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26a699"/>
    </o:shapedefaults>
    <o:shapelayout v:ext="edit">
      <o:idmap v:ext="edit" data="1"/>
    </o:shapelayout>
  </w:shapeDefaults>
  <w:decimalSymbol w:val="."/>
  <w:listSeparator w:val=","/>
  <w14:docId w14:val="30046D5C"/>
  <w15:chartTrackingRefBased/>
  <w15:docId w15:val="{9D7BBFDC-F6A0-4662-BA6F-9C66B383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F4"/>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semiHidden/>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semiHidden/>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525ECD"/>
    <w:pPr>
      <w:spacing w:before="600" w:after="480" w:line="240" w:lineRule="auto"/>
    </w:pPr>
    <w:rPr>
      <w:rFonts w:asciiTheme="minorHAnsi" w:hAnsiTheme="minorHAnsi"/>
      <w:color w:val="auto"/>
      <w:spacing w:val="-10"/>
      <w:kern w:val="28"/>
      <w:sz w:val="72"/>
      <w:szCs w:val="56"/>
    </w:rPr>
  </w:style>
  <w:style w:type="character" w:customStyle="1" w:styleId="TitleChar">
    <w:name w:val="Title Char"/>
    <w:basedOn w:val="DefaultParagraphFont"/>
    <w:link w:val="Title"/>
    <w:uiPriority w:val="10"/>
    <w:rsid w:val="00525ECD"/>
    <w:rPr>
      <w:rFonts w:eastAsiaTheme="majorEastAsia"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1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9"/>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semiHidden/>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semiHidden/>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morlandandfurness.gov.uk/business-and-licensing/business-rates/types-business-rate-reliefs-and-exemp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business-rates-multipliers-qualifying-retail-hospitality-or-leisur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a.taylor\Downloads\Accessible-PDF-Blank-Template%20-%20v.0.7.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B7F9E1-EF99-4F2A-A657-BED0364108C0}"/>
      </w:docPartPr>
      <w:docPartBody>
        <w:p w:rsidR="00896FA6" w:rsidRDefault="00C160A3">
          <w:r w:rsidRPr="00F3744A">
            <w:rPr>
              <w:rStyle w:val="PlaceholderText"/>
            </w:rPr>
            <w:t>Click or tap here to enter text.</w:t>
          </w:r>
        </w:p>
      </w:docPartBody>
    </w:docPart>
    <w:docPart>
      <w:docPartPr>
        <w:name w:val="308FEDE6F3194E8C98F8862512BA94AA"/>
        <w:category>
          <w:name w:val="General"/>
          <w:gallery w:val="placeholder"/>
        </w:category>
        <w:types>
          <w:type w:val="bbPlcHdr"/>
        </w:types>
        <w:behaviors>
          <w:behavior w:val="content"/>
        </w:behaviors>
        <w:guid w:val="{AD318369-7AFF-44FC-937E-53C55094B435}"/>
      </w:docPartPr>
      <w:docPartBody>
        <w:p w:rsidR="00896FA6" w:rsidRDefault="00C160A3" w:rsidP="00C160A3">
          <w:pPr>
            <w:pStyle w:val="308FEDE6F3194E8C98F8862512BA94AA"/>
          </w:pPr>
          <w:r w:rsidRPr="00F3744A">
            <w:rPr>
              <w:rStyle w:val="PlaceholderText"/>
            </w:rPr>
            <w:t>Click or tap here to enter text.</w:t>
          </w:r>
        </w:p>
      </w:docPartBody>
    </w:docPart>
    <w:docPart>
      <w:docPartPr>
        <w:name w:val="1228A7496A00470D8ABE16E8E129CBBE"/>
        <w:category>
          <w:name w:val="General"/>
          <w:gallery w:val="placeholder"/>
        </w:category>
        <w:types>
          <w:type w:val="bbPlcHdr"/>
        </w:types>
        <w:behaviors>
          <w:behavior w:val="content"/>
        </w:behaviors>
        <w:guid w:val="{97FE8A68-B392-4FE0-BF96-C4A2AAE08737}"/>
      </w:docPartPr>
      <w:docPartBody>
        <w:p w:rsidR="00896FA6" w:rsidRDefault="00C160A3" w:rsidP="00C160A3">
          <w:pPr>
            <w:pStyle w:val="1228A7496A00470D8ABE16E8E129CBBE"/>
          </w:pPr>
          <w:r w:rsidRPr="00F374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A3"/>
    <w:rsid w:val="00896FA6"/>
    <w:rsid w:val="00C16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0A3"/>
    <w:rPr>
      <w:color w:val="666666"/>
    </w:rPr>
  </w:style>
  <w:style w:type="paragraph" w:customStyle="1" w:styleId="308FEDE6F3194E8C98F8862512BA94AA">
    <w:name w:val="308FEDE6F3194E8C98F8862512BA94AA"/>
    <w:rsid w:val="00C160A3"/>
  </w:style>
  <w:style w:type="paragraph" w:customStyle="1" w:styleId="1228A7496A00470D8ABE16E8E129CBBE">
    <w:name w:val="1228A7496A00470D8ABE16E8E129CBBE"/>
    <w:rsid w:val="00C16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86afa-1579-452e-85e1-62b24d9e9019" xsi:nil="true"/>
    <lcf76f155ced4ddcb4097134ff3c332f xmlns="c43248f2-f8cd-42cd-b43c-ecefa7cc58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965719473D4F88D2D046E9E262BD" ma:contentTypeVersion="14" ma:contentTypeDescription="Create a new document." ma:contentTypeScope="" ma:versionID="c2c2861cf57c35dc98626dbfadbc4c2f">
  <xsd:schema xmlns:xsd="http://www.w3.org/2001/XMLSchema" xmlns:xs="http://www.w3.org/2001/XMLSchema" xmlns:p="http://schemas.microsoft.com/office/2006/metadata/properties" xmlns:ns2="c43248f2-f8cd-42cd-b43c-ecefa7cc580e" xmlns:ns3="9cf86afa-1579-452e-85e1-62b24d9e9019" targetNamespace="http://schemas.microsoft.com/office/2006/metadata/properties" ma:root="true" ma:fieldsID="cf1d3c30452ca0f8388dd7448acb32da" ns2:_="" ns3:_="">
    <xsd:import namespace="c43248f2-f8cd-42cd-b43c-ecefa7cc580e"/>
    <xsd:import namespace="9cf86afa-1579-452e-85e1-62b24d9e901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8f2-f8cd-42cd-b43c-ecefa7cc58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86afa-1579-452e-85e1-62b24d9e901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2e9c06-0746-4de6-b55a-cd8fa51f88a5}" ma:internalName="TaxCatchAll" ma:showField="CatchAllData" ma:web="9cf86afa-1579-452e-85e1-62b24d9e90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7325-2E39-4456-99BC-6E906A05F18F}">
  <ds:schemaRefs>
    <ds:schemaRef ds:uri="http://purl.org/dc/elements/1.1/"/>
    <ds:schemaRef ds:uri="http://schemas.microsoft.com/office/2006/metadata/properties"/>
    <ds:schemaRef ds:uri="c43248f2-f8cd-42cd-b43c-ecefa7cc580e"/>
    <ds:schemaRef ds:uri="9cf86afa-1579-452e-85e1-62b24d9e90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0C8FE1-5540-4CCB-8B24-902AECB27153}">
  <ds:schemaRefs>
    <ds:schemaRef ds:uri="http://schemas.microsoft.com/sharepoint/v3/contenttype/forms"/>
  </ds:schemaRefs>
</ds:datastoreItem>
</file>

<file path=customXml/itemProps3.xml><?xml version="1.0" encoding="utf-8"?>
<ds:datastoreItem xmlns:ds="http://schemas.openxmlformats.org/officeDocument/2006/customXml" ds:itemID="{BDF1819D-B7BB-44BD-BB6E-99500854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8f2-f8cd-42cd-b43c-ecefa7cc580e"/>
    <ds:schemaRef ds:uri="9cf86afa-1579-452e-85e1-62b24d9e9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B103B-C661-47C4-B8F9-22A7F746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Accessible-PDF-Blank-Template - v.0.7.6</Template>
  <TotalTime>6</TotalTime>
  <Pages>4</Pages>
  <Words>631</Words>
  <Characters>2914</Characters>
  <Application>Microsoft Office Word</Application>
  <DocSecurity>0</DocSecurity>
  <Lines>72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Katrina</dc:creator>
  <cp:keywords/>
  <dc:description/>
  <cp:lastModifiedBy>Taylor, Katrina</cp:lastModifiedBy>
  <cp:revision>3</cp:revision>
  <dcterms:created xsi:type="dcterms:W3CDTF">2026-01-21T12:29:00Z</dcterms:created>
  <dcterms:modified xsi:type="dcterms:W3CDTF">2026-01-22T14:45:00Z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0x0101008CF3965719473D4F88D2D046E9E262BD</vt:lpwstr>
  </property>
</Properties>
</file>